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12A48" w14:textId="77777777" w:rsidR="0006528A" w:rsidRDefault="0006528A" w:rsidP="00DF6059">
      <w:pPr>
        <w:jc w:val="both"/>
        <w:rPr>
          <w:rFonts w:ascii="Arial" w:hAnsi="Arial" w:cs="Arial"/>
          <w:b/>
          <w:sz w:val="28"/>
          <w:szCs w:val="28"/>
        </w:rPr>
      </w:pPr>
      <w:r w:rsidRPr="0006528A">
        <w:rPr>
          <w:rFonts w:ascii="Arial" w:hAnsi="Arial" w:cs="Arial"/>
          <w:b/>
          <w:sz w:val="28"/>
          <w:szCs w:val="28"/>
        </w:rPr>
        <w:t>End of Year Review and Priorities for 2014/15</w:t>
      </w:r>
    </w:p>
    <w:p w14:paraId="66C12A49" w14:textId="77777777" w:rsidR="0006528A" w:rsidRPr="00FA46A6" w:rsidRDefault="0006528A" w:rsidP="00DF6059">
      <w:pPr>
        <w:jc w:val="both"/>
        <w:rPr>
          <w:rFonts w:ascii="Arial" w:hAnsi="Arial" w:cs="Arial"/>
          <w:b/>
          <w:sz w:val="28"/>
          <w:szCs w:val="28"/>
        </w:rPr>
      </w:pPr>
    </w:p>
    <w:p w14:paraId="66C12A4A" w14:textId="77777777" w:rsidR="00BB212B" w:rsidRDefault="0021114E" w:rsidP="00DF6059">
      <w:pPr>
        <w:pStyle w:val="MainText"/>
        <w:spacing w:line="240" w:lineRule="auto"/>
        <w:jc w:val="both"/>
        <w:rPr>
          <w:rFonts w:ascii="Arial" w:hAnsi="Arial" w:cs="Arial"/>
          <w:b/>
          <w:szCs w:val="22"/>
        </w:rPr>
      </w:pPr>
      <w:r>
        <w:rPr>
          <w:rFonts w:ascii="Arial" w:hAnsi="Arial" w:cs="Arial"/>
          <w:b/>
          <w:szCs w:val="22"/>
        </w:rPr>
        <w:t>Purpose</w:t>
      </w:r>
      <w:r w:rsidR="00FA46A6">
        <w:rPr>
          <w:rFonts w:ascii="Arial" w:hAnsi="Arial" w:cs="Arial"/>
          <w:b/>
          <w:szCs w:val="22"/>
        </w:rPr>
        <w:t xml:space="preserve"> </w:t>
      </w:r>
    </w:p>
    <w:p w14:paraId="66C12A4B" w14:textId="77777777" w:rsidR="0021114E" w:rsidRPr="0021114E" w:rsidRDefault="0021114E" w:rsidP="00DF6059">
      <w:pPr>
        <w:pStyle w:val="MainText"/>
        <w:spacing w:line="240" w:lineRule="auto"/>
        <w:jc w:val="both"/>
        <w:rPr>
          <w:rFonts w:ascii="Arial" w:hAnsi="Arial" w:cs="Arial"/>
          <w:b/>
          <w:szCs w:val="22"/>
        </w:rPr>
      </w:pPr>
    </w:p>
    <w:p w14:paraId="66C12A4C" w14:textId="77777777" w:rsidR="001172B6" w:rsidRPr="0021114E" w:rsidRDefault="00B162A5" w:rsidP="00DF6059">
      <w:pPr>
        <w:pStyle w:val="MainText"/>
        <w:spacing w:line="240" w:lineRule="auto"/>
        <w:jc w:val="both"/>
        <w:rPr>
          <w:rFonts w:ascii="Arial" w:hAnsi="Arial" w:cs="Arial"/>
          <w:b/>
          <w:szCs w:val="22"/>
        </w:rPr>
      </w:pPr>
      <w:r w:rsidRPr="0021114E">
        <w:rPr>
          <w:rFonts w:ascii="Arial" w:hAnsi="Arial" w:cs="Arial"/>
          <w:szCs w:val="22"/>
        </w:rPr>
        <w:t>For discussion and direction</w:t>
      </w:r>
      <w:r w:rsidR="005F0364">
        <w:rPr>
          <w:rFonts w:ascii="Arial" w:hAnsi="Arial" w:cs="Arial"/>
          <w:szCs w:val="22"/>
        </w:rPr>
        <w:t xml:space="preserve"> / for decision</w:t>
      </w:r>
      <w:r w:rsidR="004B0FD9">
        <w:rPr>
          <w:rFonts w:ascii="Arial" w:hAnsi="Arial" w:cs="Arial"/>
          <w:szCs w:val="22"/>
        </w:rPr>
        <w:t>.</w:t>
      </w:r>
    </w:p>
    <w:p w14:paraId="66C12A4D" w14:textId="77777777" w:rsidR="00A601EC" w:rsidRPr="0021114E" w:rsidRDefault="00A601EC" w:rsidP="00DF6059">
      <w:pPr>
        <w:pStyle w:val="MainText"/>
        <w:spacing w:line="240" w:lineRule="auto"/>
        <w:jc w:val="both"/>
        <w:rPr>
          <w:rFonts w:ascii="Arial" w:hAnsi="Arial" w:cs="Arial"/>
          <w:b/>
          <w:szCs w:val="22"/>
        </w:rPr>
      </w:pPr>
    </w:p>
    <w:p w14:paraId="66C12A4E" w14:textId="77777777" w:rsidR="000C3360" w:rsidRPr="0021114E" w:rsidRDefault="000C3360" w:rsidP="00DF6059">
      <w:pPr>
        <w:pStyle w:val="MainText"/>
        <w:spacing w:line="240" w:lineRule="auto"/>
        <w:jc w:val="both"/>
        <w:rPr>
          <w:rFonts w:ascii="Arial" w:hAnsi="Arial" w:cs="Arial"/>
          <w:szCs w:val="22"/>
        </w:rPr>
      </w:pPr>
      <w:r w:rsidRPr="0021114E">
        <w:rPr>
          <w:rFonts w:ascii="Arial" w:hAnsi="Arial" w:cs="Arial"/>
          <w:b/>
          <w:szCs w:val="22"/>
        </w:rPr>
        <w:t>Summary</w:t>
      </w:r>
    </w:p>
    <w:p w14:paraId="66C12A4F" w14:textId="77777777" w:rsidR="00A601EC" w:rsidRPr="0021114E" w:rsidRDefault="00A601EC" w:rsidP="00DF6059">
      <w:pPr>
        <w:pStyle w:val="MainText"/>
        <w:spacing w:line="240" w:lineRule="auto"/>
        <w:jc w:val="both"/>
        <w:rPr>
          <w:rFonts w:ascii="Arial" w:hAnsi="Arial" w:cs="Arial"/>
          <w:szCs w:val="22"/>
        </w:rPr>
      </w:pPr>
    </w:p>
    <w:p w14:paraId="66C12A50" w14:textId="77777777" w:rsidR="000A3935" w:rsidRPr="0021114E" w:rsidRDefault="00E22471" w:rsidP="00DF6059">
      <w:pPr>
        <w:pStyle w:val="MainText"/>
        <w:spacing w:line="240" w:lineRule="auto"/>
        <w:jc w:val="both"/>
        <w:rPr>
          <w:rFonts w:ascii="Arial" w:hAnsi="Arial" w:cs="Arial"/>
          <w:szCs w:val="22"/>
        </w:rPr>
      </w:pPr>
      <w:r w:rsidRPr="00F2716A">
        <w:rPr>
          <w:rFonts w:ascii="Arial" w:hAnsi="Arial" w:cs="Arial"/>
          <w:szCs w:val="22"/>
        </w:rPr>
        <w:t>This report reviews the Board’s achievements over the last year and sets out proposals for the Board’s priorities and key areas of work for the coming year.  Subject to discussion and members’ views, officers will develop a work programme to deliver these priorities for discussion and agreement at the first meeting of the new Board cycle in September.</w:t>
      </w:r>
    </w:p>
    <w:p w14:paraId="66C12A51" w14:textId="77777777" w:rsidR="00AA6F4D" w:rsidRPr="0021114E" w:rsidRDefault="00AA6F4D" w:rsidP="00DF6059">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6C12A5B" w14:textId="77777777">
        <w:tc>
          <w:tcPr>
            <w:tcW w:w="9157" w:type="dxa"/>
          </w:tcPr>
          <w:p w14:paraId="66C12A52" w14:textId="77777777" w:rsidR="000C3360" w:rsidRPr="0021114E" w:rsidRDefault="000C3360" w:rsidP="00DF6059">
            <w:pPr>
              <w:pStyle w:val="MainText"/>
              <w:spacing w:line="240" w:lineRule="auto"/>
              <w:jc w:val="both"/>
              <w:rPr>
                <w:rFonts w:ascii="Arial" w:hAnsi="Arial" w:cs="Arial"/>
                <w:b/>
                <w:szCs w:val="22"/>
              </w:rPr>
            </w:pPr>
          </w:p>
          <w:p w14:paraId="66C12A53" w14:textId="77777777" w:rsidR="000C3360" w:rsidRDefault="000C3360" w:rsidP="00DF6059">
            <w:pPr>
              <w:pStyle w:val="MainText"/>
              <w:spacing w:line="240" w:lineRule="auto"/>
              <w:jc w:val="both"/>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66C12A54" w14:textId="77777777" w:rsidR="0021114E" w:rsidRDefault="0021114E" w:rsidP="00DF6059">
            <w:pPr>
              <w:pStyle w:val="MainText"/>
              <w:spacing w:line="240" w:lineRule="auto"/>
              <w:jc w:val="both"/>
              <w:rPr>
                <w:rFonts w:ascii="Arial" w:hAnsi="Arial" w:cs="Arial"/>
                <w:szCs w:val="22"/>
              </w:rPr>
            </w:pPr>
          </w:p>
          <w:p w14:paraId="66C12A55" w14:textId="511324C8" w:rsidR="00E22471" w:rsidRPr="00F2716A" w:rsidRDefault="00E22471" w:rsidP="00DF6059">
            <w:pPr>
              <w:pStyle w:val="MainText"/>
              <w:jc w:val="both"/>
              <w:rPr>
                <w:rFonts w:ascii="Arial" w:hAnsi="Arial" w:cs="Arial"/>
                <w:szCs w:val="22"/>
              </w:rPr>
            </w:pPr>
            <w:r w:rsidRPr="00F2716A">
              <w:rPr>
                <w:rFonts w:ascii="Arial" w:hAnsi="Arial" w:cs="Arial"/>
                <w:szCs w:val="22"/>
              </w:rPr>
              <w:t xml:space="preserve">Members are invited to comment on the outline work programme in paragraphs </w:t>
            </w:r>
            <w:r w:rsidR="00B23E31">
              <w:rPr>
                <w:rFonts w:ascii="Arial" w:hAnsi="Arial" w:cs="Arial"/>
                <w:b/>
                <w:szCs w:val="22"/>
              </w:rPr>
              <w:t>14</w:t>
            </w:r>
            <w:r>
              <w:rPr>
                <w:rFonts w:ascii="Arial" w:hAnsi="Arial" w:cs="Arial"/>
                <w:b/>
                <w:szCs w:val="22"/>
              </w:rPr>
              <w:t xml:space="preserve"> – </w:t>
            </w:r>
            <w:r w:rsidR="00B23E31">
              <w:rPr>
                <w:rFonts w:ascii="Arial" w:hAnsi="Arial" w:cs="Arial"/>
                <w:b/>
                <w:szCs w:val="22"/>
              </w:rPr>
              <w:t>40</w:t>
            </w:r>
            <w:bookmarkStart w:id="0" w:name="_GoBack"/>
            <w:bookmarkEnd w:id="0"/>
            <w:r>
              <w:rPr>
                <w:rFonts w:ascii="Arial" w:hAnsi="Arial" w:cs="Arial"/>
                <w:b/>
                <w:szCs w:val="22"/>
              </w:rPr>
              <w:t xml:space="preserve"> </w:t>
            </w:r>
            <w:r w:rsidRPr="00F2716A">
              <w:rPr>
                <w:rFonts w:ascii="Arial" w:hAnsi="Arial" w:cs="Arial"/>
                <w:szCs w:val="22"/>
              </w:rPr>
              <w:t>and officers will deve</w:t>
            </w:r>
            <w:r>
              <w:rPr>
                <w:rFonts w:ascii="Arial" w:hAnsi="Arial" w:cs="Arial"/>
                <w:szCs w:val="22"/>
              </w:rPr>
              <w:t>lop a work programme to deliver</w:t>
            </w:r>
            <w:r w:rsidRPr="00F2716A">
              <w:rPr>
                <w:rFonts w:ascii="Arial" w:hAnsi="Arial" w:cs="Arial"/>
                <w:szCs w:val="22"/>
              </w:rPr>
              <w:t xml:space="preserve"> these priorities for the September Board.</w:t>
            </w:r>
          </w:p>
          <w:p w14:paraId="66C12A56" w14:textId="77777777" w:rsidR="000C3360" w:rsidRPr="00E22471" w:rsidRDefault="000C3360" w:rsidP="00DF6059">
            <w:pPr>
              <w:pStyle w:val="MainText"/>
              <w:spacing w:line="240" w:lineRule="auto"/>
              <w:jc w:val="both"/>
              <w:rPr>
                <w:rFonts w:ascii="Arial" w:hAnsi="Arial" w:cs="Arial"/>
                <w:b/>
                <w:szCs w:val="22"/>
              </w:rPr>
            </w:pPr>
          </w:p>
          <w:p w14:paraId="66C12A57" w14:textId="77777777" w:rsidR="000C3360" w:rsidRPr="0021114E" w:rsidRDefault="000C3360" w:rsidP="00DF6059">
            <w:pPr>
              <w:pStyle w:val="MainText"/>
              <w:spacing w:line="240" w:lineRule="auto"/>
              <w:jc w:val="both"/>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66C12A58" w14:textId="77777777" w:rsidR="00A601EC" w:rsidRDefault="00A601EC" w:rsidP="00DF6059">
            <w:pPr>
              <w:pStyle w:val="MainText"/>
              <w:spacing w:line="240" w:lineRule="auto"/>
              <w:jc w:val="both"/>
              <w:rPr>
                <w:rFonts w:ascii="Arial" w:hAnsi="Arial" w:cs="Arial"/>
                <w:b/>
                <w:szCs w:val="22"/>
              </w:rPr>
            </w:pPr>
          </w:p>
          <w:p w14:paraId="66C12A59" w14:textId="77777777" w:rsidR="00FA46A6" w:rsidRPr="00DC3873" w:rsidRDefault="00DC3873" w:rsidP="00DF6059">
            <w:pPr>
              <w:pStyle w:val="MainText"/>
              <w:spacing w:line="240" w:lineRule="auto"/>
              <w:jc w:val="both"/>
              <w:rPr>
                <w:rFonts w:ascii="Arial" w:hAnsi="Arial" w:cs="Arial"/>
                <w:szCs w:val="22"/>
              </w:rPr>
            </w:pPr>
            <w:r>
              <w:rPr>
                <w:rFonts w:ascii="Arial" w:hAnsi="Arial" w:cs="Arial"/>
                <w:szCs w:val="22"/>
              </w:rPr>
              <w:t xml:space="preserve">To be taken forward by officers as directed by Members. </w:t>
            </w:r>
          </w:p>
          <w:p w14:paraId="66C12A5A" w14:textId="77777777" w:rsidR="00FA46A6" w:rsidRPr="0021114E" w:rsidRDefault="00FA46A6" w:rsidP="00DF6059">
            <w:pPr>
              <w:pStyle w:val="MainText"/>
              <w:spacing w:line="240" w:lineRule="auto"/>
              <w:jc w:val="both"/>
              <w:rPr>
                <w:rFonts w:ascii="Arial" w:hAnsi="Arial" w:cs="Arial"/>
                <w:b/>
                <w:szCs w:val="22"/>
              </w:rPr>
            </w:pPr>
          </w:p>
        </w:tc>
      </w:tr>
    </w:tbl>
    <w:p w14:paraId="66C12A5C" w14:textId="77777777" w:rsidR="00AA6F4D" w:rsidRPr="0021114E" w:rsidRDefault="00AA6F4D" w:rsidP="00DF6059">
      <w:pPr>
        <w:pStyle w:val="MainText"/>
        <w:spacing w:line="240" w:lineRule="auto"/>
        <w:jc w:val="both"/>
        <w:rPr>
          <w:rFonts w:ascii="Arial" w:hAnsi="Arial" w:cs="Arial"/>
          <w:szCs w:val="22"/>
        </w:rPr>
      </w:pPr>
    </w:p>
    <w:p w14:paraId="66C12A5D" w14:textId="77777777" w:rsidR="000D2BDB" w:rsidRPr="0021114E" w:rsidRDefault="000D2BDB" w:rsidP="00DF6059">
      <w:pPr>
        <w:pStyle w:val="MainText"/>
        <w:spacing w:line="240" w:lineRule="auto"/>
        <w:jc w:val="both"/>
        <w:rPr>
          <w:rFonts w:ascii="Arial" w:hAnsi="Arial" w:cs="Arial"/>
          <w:szCs w:val="22"/>
        </w:rPr>
      </w:pPr>
    </w:p>
    <w:p w14:paraId="66C12A5E" w14:textId="77777777" w:rsidR="00AA6F4D" w:rsidRPr="0021114E" w:rsidRDefault="00AA6F4D" w:rsidP="00DF6059">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21114E" w14:paraId="66C12A61" w14:textId="77777777" w:rsidTr="008D332D">
        <w:tc>
          <w:tcPr>
            <w:tcW w:w="2802" w:type="dxa"/>
          </w:tcPr>
          <w:p w14:paraId="66C12A5F" w14:textId="77777777" w:rsidR="00FA46A6" w:rsidRPr="0021114E" w:rsidRDefault="00FA46A6" w:rsidP="00DF6059">
            <w:pPr>
              <w:pStyle w:val="MainText"/>
              <w:spacing w:before="120" w:line="240" w:lineRule="auto"/>
              <w:jc w:val="both"/>
              <w:rPr>
                <w:rFonts w:ascii="Arial" w:hAnsi="Arial" w:cs="Arial"/>
                <w:b/>
                <w:szCs w:val="22"/>
              </w:rPr>
            </w:pPr>
          </w:p>
        </w:tc>
        <w:tc>
          <w:tcPr>
            <w:tcW w:w="6378" w:type="dxa"/>
          </w:tcPr>
          <w:p w14:paraId="66C12A60" w14:textId="77777777" w:rsidR="00FA46A6" w:rsidRDefault="00FA46A6" w:rsidP="00DF6059">
            <w:pPr>
              <w:pStyle w:val="MainText"/>
              <w:spacing w:before="120" w:line="240" w:lineRule="auto"/>
              <w:jc w:val="both"/>
              <w:rPr>
                <w:rFonts w:ascii="Arial" w:hAnsi="Arial" w:cs="Arial"/>
                <w:szCs w:val="22"/>
              </w:rPr>
            </w:pPr>
          </w:p>
        </w:tc>
      </w:tr>
      <w:tr w:rsidR="00CC0245" w:rsidRPr="0021114E" w14:paraId="66C12A64" w14:textId="77777777" w:rsidTr="008D332D">
        <w:tc>
          <w:tcPr>
            <w:tcW w:w="2802" w:type="dxa"/>
          </w:tcPr>
          <w:p w14:paraId="66C12A62" w14:textId="77777777" w:rsidR="00CC0245" w:rsidRPr="0021114E" w:rsidRDefault="00CC0245" w:rsidP="00DF6059">
            <w:pPr>
              <w:pStyle w:val="MainText"/>
              <w:spacing w:before="120" w:line="240" w:lineRule="auto"/>
              <w:jc w:val="both"/>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6C12A63" w14:textId="77777777" w:rsidR="00CC0245" w:rsidRPr="0021114E" w:rsidRDefault="00FA46A6" w:rsidP="00DF6059">
            <w:pPr>
              <w:pStyle w:val="MainText"/>
              <w:spacing w:before="120" w:line="240" w:lineRule="auto"/>
              <w:jc w:val="both"/>
              <w:rPr>
                <w:rFonts w:ascii="Arial" w:hAnsi="Arial" w:cs="Arial"/>
                <w:szCs w:val="22"/>
              </w:rPr>
            </w:pPr>
            <w:r>
              <w:rPr>
                <w:rFonts w:ascii="Arial" w:hAnsi="Arial" w:cs="Arial"/>
                <w:szCs w:val="22"/>
              </w:rPr>
              <w:t>Laura Caton</w:t>
            </w:r>
          </w:p>
        </w:tc>
      </w:tr>
      <w:tr w:rsidR="00C9258A" w:rsidRPr="0021114E" w14:paraId="66C12A67" w14:textId="77777777" w:rsidTr="008D332D">
        <w:tc>
          <w:tcPr>
            <w:tcW w:w="2802" w:type="dxa"/>
          </w:tcPr>
          <w:p w14:paraId="66C12A65" w14:textId="77777777" w:rsidR="00C9258A" w:rsidRPr="0021114E" w:rsidRDefault="00C9258A" w:rsidP="00DF6059">
            <w:pPr>
              <w:pStyle w:val="MainText"/>
              <w:spacing w:before="120" w:line="240" w:lineRule="auto"/>
              <w:jc w:val="both"/>
              <w:rPr>
                <w:rFonts w:ascii="Arial" w:hAnsi="Arial" w:cs="Arial"/>
                <w:b/>
                <w:szCs w:val="22"/>
              </w:rPr>
            </w:pPr>
            <w:r w:rsidRPr="0021114E">
              <w:rPr>
                <w:rFonts w:ascii="Arial" w:hAnsi="Arial" w:cs="Arial"/>
                <w:b/>
                <w:szCs w:val="22"/>
              </w:rPr>
              <w:t>Position:</w:t>
            </w:r>
          </w:p>
        </w:tc>
        <w:tc>
          <w:tcPr>
            <w:tcW w:w="6378" w:type="dxa"/>
          </w:tcPr>
          <w:p w14:paraId="66C12A66" w14:textId="77777777" w:rsidR="00C9258A" w:rsidRPr="0021114E" w:rsidRDefault="00FA46A6" w:rsidP="00DF6059">
            <w:pPr>
              <w:pStyle w:val="MainText"/>
              <w:spacing w:before="120" w:line="240" w:lineRule="auto"/>
              <w:jc w:val="both"/>
              <w:rPr>
                <w:rFonts w:ascii="Arial" w:hAnsi="Arial" w:cs="Arial"/>
                <w:szCs w:val="22"/>
              </w:rPr>
            </w:pPr>
            <w:r>
              <w:rPr>
                <w:rFonts w:ascii="Arial" w:hAnsi="Arial" w:cs="Arial"/>
                <w:szCs w:val="22"/>
              </w:rPr>
              <w:t>Senior Adviser</w:t>
            </w:r>
          </w:p>
        </w:tc>
      </w:tr>
      <w:tr w:rsidR="00CC0245" w:rsidRPr="0021114E" w14:paraId="66C12A6A" w14:textId="77777777" w:rsidTr="008D332D">
        <w:tc>
          <w:tcPr>
            <w:tcW w:w="2802" w:type="dxa"/>
          </w:tcPr>
          <w:p w14:paraId="66C12A68" w14:textId="77777777" w:rsidR="00CC0245" w:rsidRPr="0021114E" w:rsidRDefault="00CC0245" w:rsidP="00DF6059">
            <w:pPr>
              <w:pStyle w:val="MainText"/>
              <w:spacing w:before="120" w:line="240" w:lineRule="auto"/>
              <w:jc w:val="both"/>
              <w:rPr>
                <w:rFonts w:ascii="Arial" w:hAnsi="Arial" w:cs="Arial"/>
                <w:b/>
                <w:szCs w:val="22"/>
              </w:rPr>
            </w:pPr>
            <w:r w:rsidRPr="0021114E">
              <w:rPr>
                <w:rFonts w:ascii="Arial" w:hAnsi="Arial" w:cs="Arial"/>
                <w:b/>
                <w:szCs w:val="22"/>
              </w:rPr>
              <w:t>Phone no:</w:t>
            </w:r>
          </w:p>
        </w:tc>
        <w:tc>
          <w:tcPr>
            <w:tcW w:w="6378" w:type="dxa"/>
          </w:tcPr>
          <w:p w14:paraId="66C12A69" w14:textId="77777777" w:rsidR="00CC0245" w:rsidRPr="0021114E" w:rsidRDefault="00FA46A6" w:rsidP="00DF6059">
            <w:pPr>
              <w:pStyle w:val="MainText"/>
              <w:spacing w:before="120" w:line="240" w:lineRule="auto"/>
              <w:jc w:val="both"/>
              <w:rPr>
                <w:rFonts w:ascii="Arial" w:hAnsi="Arial" w:cs="Arial"/>
                <w:szCs w:val="22"/>
              </w:rPr>
            </w:pPr>
            <w:r>
              <w:rPr>
                <w:rFonts w:ascii="Arial" w:hAnsi="Arial" w:cs="Arial"/>
                <w:szCs w:val="22"/>
              </w:rPr>
              <w:t>020 7764 3154</w:t>
            </w:r>
          </w:p>
        </w:tc>
      </w:tr>
      <w:tr w:rsidR="00CC0245" w:rsidRPr="0021114E" w14:paraId="66C12A6D" w14:textId="77777777" w:rsidTr="006137EA">
        <w:trPr>
          <w:trHeight w:val="507"/>
        </w:trPr>
        <w:tc>
          <w:tcPr>
            <w:tcW w:w="2802" w:type="dxa"/>
          </w:tcPr>
          <w:p w14:paraId="66C12A6B" w14:textId="77777777" w:rsidR="00CC0245" w:rsidRPr="0021114E" w:rsidRDefault="001224A4" w:rsidP="00DF6059">
            <w:pPr>
              <w:pStyle w:val="MainText"/>
              <w:spacing w:before="120" w:line="240" w:lineRule="auto"/>
              <w:jc w:val="both"/>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6C12A6C" w14:textId="77777777" w:rsidR="001A07F1" w:rsidRPr="0021114E" w:rsidRDefault="00B23E31" w:rsidP="00DF6059">
            <w:pPr>
              <w:pStyle w:val="MainText"/>
              <w:spacing w:before="120" w:line="240" w:lineRule="auto"/>
              <w:jc w:val="both"/>
              <w:rPr>
                <w:rFonts w:ascii="Arial" w:hAnsi="Arial" w:cs="Arial"/>
                <w:szCs w:val="22"/>
              </w:rPr>
            </w:pPr>
            <w:hyperlink r:id="rId9" w:history="1">
              <w:r w:rsidR="00FA46A6" w:rsidRPr="005E433D">
                <w:rPr>
                  <w:rStyle w:val="Hyperlink"/>
                  <w:rFonts w:ascii="Arial" w:hAnsi="Arial" w:cs="Arial"/>
                  <w:szCs w:val="22"/>
                </w:rPr>
                <w:t>Laura.Caton@local.gov.uk</w:t>
              </w:r>
            </w:hyperlink>
            <w:r w:rsidR="00FA46A6">
              <w:rPr>
                <w:rFonts w:ascii="Arial" w:hAnsi="Arial" w:cs="Arial"/>
                <w:szCs w:val="22"/>
              </w:rPr>
              <w:t xml:space="preserve"> </w:t>
            </w:r>
          </w:p>
        </w:tc>
      </w:tr>
    </w:tbl>
    <w:p w14:paraId="66C12A6E" w14:textId="77777777" w:rsidR="0021114E" w:rsidRDefault="0021114E" w:rsidP="00DF6059">
      <w:pPr>
        <w:pStyle w:val="MainText"/>
        <w:spacing w:line="240" w:lineRule="auto"/>
        <w:jc w:val="both"/>
        <w:rPr>
          <w:rFonts w:ascii="Arial" w:hAnsi="Arial" w:cs="Arial"/>
          <w:szCs w:val="22"/>
        </w:rPr>
      </w:pPr>
    </w:p>
    <w:p w14:paraId="66C12A6F" w14:textId="77777777" w:rsidR="001E476B" w:rsidRDefault="001E476B" w:rsidP="00DF6059">
      <w:pPr>
        <w:jc w:val="both"/>
        <w:rPr>
          <w:rFonts w:ascii="Arial" w:hAnsi="Arial" w:cs="Arial"/>
          <w:szCs w:val="22"/>
        </w:rPr>
        <w:sectPr w:rsidR="001E476B" w:rsidSect="00BB244A">
          <w:headerReference w:type="default" r:id="rId10"/>
          <w:footerReference w:type="default" r:id="rId11"/>
          <w:headerReference w:type="first" r:id="rId12"/>
          <w:pgSz w:w="11907" w:h="16840" w:code="9"/>
          <w:pgMar w:top="2135" w:right="1418" w:bottom="851" w:left="1418" w:header="1134" w:footer="567" w:gutter="0"/>
          <w:cols w:space="720"/>
        </w:sectPr>
      </w:pPr>
    </w:p>
    <w:p w14:paraId="66C12A70" w14:textId="77777777" w:rsidR="0021114E" w:rsidRDefault="0021114E" w:rsidP="00DF6059">
      <w:pPr>
        <w:jc w:val="both"/>
        <w:rPr>
          <w:rFonts w:ascii="Arial" w:hAnsi="Arial" w:cs="Arial"/>
          <w:szCs w:val="22"/>
        </w:rPr>
      </w:pPr>
      <w:r>
        <w:rPr>
          <w:rFonts w:ascii="Arial" w:hAnsi="Arial" w:cs="Arial"/>
          <w:szCs w:val="22"/>
        </w:rPr>
        <w:lastRenderedPageBreak/>
        <w:br w:type="page"/>
      </w:r>
    </w:p>
    <w:p w14:paraId="66C12A71" w14:textId="77777777" w:rsidR="00DC3873" w:rsidRPr="0006528A" w:rsidRDefault="00DC3873" w:rsidP="00DF6059">
      <w:pPr>
        <w:jc w:val="both"/>
        <w:rPr>
          <w:rFonts w:ascii="Arial" w:hAnsi="Arial" w:cs="Arial"/>
          <w:b/>
          <w:sz w:val="28"/>
          <w:szCs w:val="28"/>
        </w:rPr>
      </w:pPr>
      <w:bookmarkStart w:id="1" w:name="MainHeading2"/>
      <w:bookmarkEnd w:id="1"/>
    </w:p>
    <w:p w14:paraId="66C12A72" w14:textId="77777777" w:rsidR="00DC3873" w:rsidRPr="0006528A" w:rsidRDefault="0006528A" w:rsidP="00DF6059">
      <w:pPr>
        <w:jc w:val="both"/>
        <w:rPr>
          <w:rFonts w:ascii="Arial" w:hAnsi="Arial" w:cs="Arial"/>
          <w:b/>
          <w:sz w:val="28"/>
          <w:szCs w:val="28"/>
        </w:rPr>
      </w:pPr>
      <w:r w:rsidRPr="0006528A">
        <w:rPr>
          <w:rFonts w:ascii="Arial" w:hAnsi="Arial" w:cs="Arial"/>
          <w:b/>
          <w:sz w:val="28"/>
          <w:szCs w:val="28"/>
        </w:rPr>
        <w:t>End of Year Review and Priorities for 2014/15</w:t>
      </w:r>
    </w:p>
    <w:p w14:paraId="66C12A73" w14:textId="77777777" w:rsidR="0006528A" w:rsidRPr="00DC3873" w:rsidRDefault="0006528A" w:rsidP="00DF6059">
      <w:pPr>
        <w:jc w:val="both"/>
        <w:rPr>
          <w:rFonts w:ascii="Arial" w:hAnsi="Arial" w:cs="Arial"/>
          <w:szCs w:val="22"/>
        </w:rPr>
      </w:pPr>
    </w:p>
    <w:p w14:paraId="66C12A74" w14:textId="77777777" w:rsidR="0006528A" w:rsidRPr="00E06902" w:rsidRDefault="0006528A" w:rsidP="00DF6059">
      <w:pPr>
        <w:pStyle w:val="MainText"/>
        <w:spacing w:line="240" w:lineRule="auto"/>
        <w:jc w:val="both"/>
        <w:rPr>
          <w:rFonts w:ascii="Arial" w:hAnsi="Arial" w:cs="Arial"/>
          <w:b/>
          <w:szCs w:val="22"/>
        </w:rPr>
      </w:pPr>
      <w:r w:rsidRPr="00E06902">
        <w:rPr>
          <w:rFonts w:ascii="Arial" w:hAnsi="Arial" w:cs="Arial"/>
          <w:b/>
          <w:szCs w:val="22"/>
        </w:rPr>
        <w:t>Introduction</w:t>
      </w:r>
    </w:p>
    <w:p w14:paraId="66C12A75" w14:textId="77777777" w:rsidR="0006528A" w:rsidRPr="00E06902" w:rsidRDefault="0006528A" w:rsidP="00DF6059">
      <w:pPr>
        <w:widowControl w:val="0"/>
        <w:tabs>
          <w:tab w:val="left" w:pos="426"/>
        </w:tabs>
        <w:jc w:val="both"/>
        <w:rPr>
          <w:rFonts w:ascii="Arial" w:hAnsi="Arial" w:cs="Arial"/>
          <w:szCs w:val="22"/>
        </w:rPr>
      </w:pPr>
    </w:p>
    <w:p w14:paraId="66C12A76" w14:textId="77777777" w:rsidR="0006528A" w:rsidRPr="002138F8" w:rsidRDefault="0006528A" w:rsidP="002138F8">
      <w:pPr>
        <w:pStyle w:val="ListParagraph"/>
        <w:widowControl w:val="0"/>
        <w:numPr>
          <w:ilvl w:val="0"/>
          <w:numId w:val="18"/>
        </w:numPr>
        <w:tabs>
          <w:tab w:val="left" w:pos="567"/>
        </w:tabs>
        <w:spacing w:line="260" w:lineRule="exact"/>
        <w:ind w:left="360"/>
        <w:jc w:val="both"/>
        <w:rPr>
          <w:rFonts w:ascii="Arial" w:hAnsi="Arial" w:cs="Arial"/>
          <w:szCs w:val="22"/>
        </w:rPr>
      </w:pPr>
      <w:r w:rsidRPr="002138F8">
        <w:rPr>
          <w:rFonts w:ascii="Arial" w:hAnsi="Arial" w:cs="Arial"/>
          <w:szCs w:val="22"/>
        </w:rPr>
        <w:t>The purpose of this report is to facilitate an early discussion about the focus and priority areas of work for the coming year.  The Board’s aim is to lead the agenda for local government on the key challenges and issues within its remit and support the overall objectives o</w:t>
      </w:r>
      <w:r w:rsidR="00FD5F85" w:rsidRPr="002138F8">
        <w:rPr>
          <w:rFonts w:ascii="Arial" w:hAnsi="Arial" w:cs="Arial"/>
          <w:szCs w:val="22"/>
        </w:rPr>
        <w:t>f the LGA as set out in the 2014/15</w:t>
      </w:r>
      <w:r w:rsidRPr="002138F8">
        <w:rPr>
          <w:rFonts w:ascii="Arial" w:hAnsi="Arial" w:cs="Arial"/>
          <w:szCs w:val="22"/>
        </w:rPr>
        <w:t xml:space="preserve"> Business Plan.  </w:t>
      </w:r>
    </w:p>
    <w:p w14:paraId="66C12A77" w14:textId="77777777" w:rsidR="0006528A" w:rsidRDefault="0006528A" w:rsidP="002138F8">
      <w:pPr>
        <w:pStyle w:val="ListParagraph"/>
        <w:tabs>
          <w:tab w:val="left" w:pos="567"/>
        </w:tabs>
        <w:ind w:left="207"/>
        <w:jc w:val="both"/>
        <w:rPr>
          <w:rFonts w:ascii="Arial" w:hAnsi="Arial" w:cs="Arial"/>
          <w:szCs w:val="22"/>
        </w:rPr>
      </w:pPr>
    </w:p>
    <w:p w14:paraId="66C12A78" w14:textId="77777777" w:rsidR="00FD5F85" w:rsidRPr="002138F8" w:rsidRDefault="00FD5F85" w:rsidP="002138F8">
      <w:pPr>
        <w:pStyle w:val="ListParagraph"/>
        <w:widowControl w:val="0"/>
        <w:numPr>
          <w:ilvl w:val="0"/>
          <w:numId w:val="18"/>
        </w:numPr>
        <w:tabs>
          <w:tab w:val="left" w:pos="567"/>
        </w:tabs>
        <w:spacing w:line="260" w:lineRule="exact"/>
        <w:ind w:left="360"/>
        <w:jc w:val="both"/>
        <w:rPr>
          <w:rFonts w:ascii="Arial" w:hAnsi="Arial" w:cs="Arial"/>
          <w:szCs w:val="22"/>
        </w:rPr>
      </w:pPr>
      <w:r w:rsidRPr="002138F8">
        <w:rPr>
          <w:rFonts w:ascii="Arial" w:hAnsi="Arial" w:cs="Arial"/>
          <w:szCs w:val="22"/>
        </w:rPr>
        <w:t>I</w:t>
      </w:r>
      <w:r w:rsidR="0006528A" w:rsidRPr="002138F8">
        <w:rPr>
          <w:rFonts w:ascii="Arial" w:hAnsi="Arial" w:cs="Arial"/>
          <w:szCs w:val="22"/>
        </w:rPr>
        <w:t xml:space="preserve">t is important that the work programme is focussed on a defined set of priorities on which we can deliver significant impact and demonstrate value to councils.  We currently believe that the projects below can be delivered within available resources. </w:t>
      </w:r>
    </w:p>
    <w:p w14:paraId="66C12A79" w14:textId="77777777" w:rsidR="00FD5F85" w:rsidRPr="00FD5F85" w:rsidRDefault="00FD5F85" w:rsidP="002138F8">
      <w:pPr>
        <w:pStyle w:val="ListParagraph"/>
        <w:ind w:left="360"/>
        <w:jc w:val="both"/>
        <w:rPr>
          <w:rFonts w:ascii="Arial" w:hAnsi="Arial" w:cs="Arial"/>
          <w:szCs w:val="22"/>
        </w:rPr>
      </w:pPr>
    </w:p>
    <w:p w14:paraId="66C12A7A" w14:textId="77777777" w:rsidR="00FD5F85" w:rsidRPr="002138F8" w:rsidRDefault="00393F18" w:rsidP="002138F8">
      <w:pPr>
        <w:pStyle w:val="ListParagraph"/>
        <w:widowControl w:val="0"/>
        <w:numPr>
          <w:ilvl w:val="0"/>
          <w:numId w:val="18"/>
        </w:numPr>
        <w:tabs>
          <w:tab w:val="left" w:pos="567"/>
        </w:tabs>
        <w:spacing w:line="260" w:lineRule="exact"/>
        <w:ind w:left="360"/>
        <w:jc w:val="both"/>
        <w:rPr>
          <w:rFonts w:ascii="Arial" w:hAnsi="Arial" w:cs="Arial"/>
          <w:szCs w:val="22"/>
        </w:rPr>
      </w:pPr>
      <w:r w:rsidRPr="002138F8">
        <w:rPr>
          <w:rFonts w:ascii="Arial" w:hAnsi="Arial" w:cs="Arial"/>
          <w:szCs w:val="22"/>
        </w:rPr>
        <w:t>T</w:t>
      </w:r>
      <w:r w:rsidR="0006528A" w:rsidRPr="002138F8">
        <w:rPr>
          <w:rFonts w:ascii="Arial" w:hAnsi="Arial" w:cs="Arial"/>
          <w:szCs w:val="22"/>
        </w:rPr>
        <w:t>he paper suggests</w:t>
      </w:r>
      <w:r w:rsidR="00FD5F85" w:rsidRPr="002138F8">
        <w:rPr>
          <w:rFonts w:ascii="Arial" w:hAnsi="Arial" w:cs="Arial"/>
          <w:szCs w:val="22"/>
        </w:rPr>
        <w:t xml:space="preserve"> an overall focus on supporting councils to lever their investment in culture, tourism and sport to maximise growth, transform places and tackle costly pressures</w:t>
      </w:r>
      <w:r w:rsidR="00DF6059" w:rsidRPr="002138F8">
        <w:rPr>
          <w:rFonts w:ascii="Arial" w:hAnsi="Arial" w:cs="Arial"/>
          <w:szCs w:val="22"/>
        </w:rPr>
        <w:t xml:space="preserve"> to the public purse</w:t>
      </w:r>
      <w:r w:rsidR="00FD5F85" w:rsidRPr="002138F8">
        <w:rPr>
          <w:rFonts w:ascii="Arial" w:hAnsi="Arial" w:cs="Arial"/>
          <w:szCs w:val="22"/>
        </w:rPr>
        <w:t xml:space="preserve">, such </w:t>
      </w:r>
      <w:r w:rsidR="00DF6059" w:rsidRPr="002138F8">
        <w:rPr>
          <w:rFonts w:ascii="Arial" w:hAnsi="Arial" w:cs="Arial"/>
          <w:szCs w:val="22"/>
        </w:rPr>
        <w:t xml:space="preserve">as </w:t>
      </w:r>
      <w:r w:rsidR="00FD5F85" w:rsidRPr="002138F8">
        <w:rPr>
          <w:rFonts w:ascii="Arial" w:hAnsi="Arial" w:cs="Arial"/>
          <w:szCs w:val="22"/>
        </w:rPr>
        <w:t xml:space="preserve">poor health and inactivity.  </w:t>
      </w:r>
    </w:p>
    <w:p w14:paraId="66C12A7B" w14:textId="77777777" w:rsidR="00FD5F85" w:rsidRPr="00FD5F85" w:rsidRDefault="00FD5F85" w:rsidP="002138F8">
      <w:pPr>
        <w:jc w:val="both"/>
        <w:rPr>
          <w:rFonts w:ascii="Arial" w:hAnsi="Arial" w:cs="Arial"/>
          <w:szCs w:val="22"/>
        </w:rPr>
      </w:pPr>
    </w:p>
    <w:p w14:paraId="66C12A7C" w14:textId="16A7DEF3" w:rsidR="0006528A" w:rsidRPr="002138F8" w:rsidRDefault="00FD5F85" w:rsidP="002138F8">
      <w:pPr>
        <w:pStyle w:val="ListParagraph"/>
        <w:widowControl w:val="0"/>
        <w:numPr>
          <w:ilvl w:val="0"/>
          <w:numId w:val="18"/>
        </w:numPr>
        <w:tabs>
          <w:tab w:val="left" w:pos="567"/>
        </w:tabs>
        <w:spacing w:line="260" w:lineRule="exact"/>
        <w:ind w:left="360"/>
        <w:jc w:val="both"/>
        <w:rPr>
          <w:rFonts w:ascii="Arial" w:hAnsi="Arial" w:cs="Arial"/>
          <w:szCs w:val="22"/>
        </w:rPr>
      </w:pPr>
      <w:r w:rsidRPr="002138F8">
        <w:rPr>
          <w:rFonts w:ascii="Arial" w:hAnsi="Arial" w:cs="Arial"/>
          <w:szCs w:val="22"/>
        </w:rPr>
        <w:t>We suggest</w:t>
      </w:r>
      <w:r w:rsidR="0006528A" w:rsidRPr="002138F8">
        <w:rPr>
          <w:rFonts w:ascii="Arial" w:hAnsi="Arial" w:cs="Arial"/>
          <w:szCs w:val="22"/>
        </w:rPr>
        <w:t xml:space="preserve"> an outline work programme on the following priorities:</w:t>
      </w:r>
    </w:p>
    <w:p w14:paraId="66C12A7D" w14:textId="77777777" w:rsidR="0006528A" w:rsidRDefault="0006528A" w:rsidP="00DF6059">
      <w:pPr>
        <w:pStyle w:val="ListParagraph"/>
        <w:tabs>
          <w:tab w:val="left" w:pos="567"/>
        </w:tabs>
        <w:ind w:left="567"/>
        <w:jc w:val="both"/>
        <w:rPr>
          <w:rFonts w:ascii="Arial" w:hAnsi="Arial" w:cs="Arial"/>
          <w:szCs w:val="22"/>
        </w:rPr>
      </w:pPr>
    </w:p>
    <w:p w14:paraId="0F560A2F" w14:textId="73D564EE" w:rsidR="0043656E" w:rsidRPr="0043656E" w:rsidRDefault="00776245" w:rsidP="0043656E">
      <w:pPr>
        <w:pStyle w:val="ListParagraph"/>
        <w:widowControl w:val="0"/>
        <w:numPr>
          <w:ilvl w:val="1"/>
          <w:numId w:val="18"/>
        </w:numPr>
        <w:tabs>
          <w:tab w:val="left" w:pos="567"/>
        </w:tabs>
        <w:spacing w:line="260" w:lineRule="exact"/>
        <w:jc w:val="both"/>
        <w:rPr>
          <w:rFonts w:ascii="Arial" w:hAnsi="Arial" w:cs="Arial"/>
          <w:szCs w:val="22"/>
        </w:rPr>
      </w:pPr>
      <w:r w:rsidRPr="0043656E">
        <w:rPr>
          <w:rFonts w:ascii="Arial" w:hAnsi="Arial" w:cs="Arial"/>
          <w:szCs w:val="22"/>
        </w:rPr>
        <w:t xml:space="preserve">Transforming places through culture, tourism and </w:t>
      </w:r>
      <w:r w:rsidR="0043656E" w:rsidRPr="0043656E">
        <w:rPr>
          <w:rFonts w:ascii="Arial" w:hAnsi="Arial" w:cs="Arial"/>
          <w:szCs w:val="22"/>
        </w:rPr>
        <w:t>sport;</w:t>
      </w:r>
    </w:p>
    <w:p w14:paraId="7EEB7134" w14:textId="6268387F" w:rsidR="0043656E" w:rsidRDefault="0006528A" w:rsidP="0043656E">
      <w:pPr>
        <w:pStyle w:val="ListParagraph"/>
        <w:widowControl w:val="0"/>
        <w:numPr>
          <w:ilvl w:val="1"/>
          <w:numId w:val="18"/>
        </w:numPr>
        <w:tabs>
          <w:tab w:val="left" w:pos="567"/>
        </w:tabs>
        <w:spacing w:line="260" w:lineRule="exact"/>
        <w:jc w:val="both"/>
        <w:rPr>
          <w:rFonts w:ascii="Arial" w:hAnsi="Arial" w:cs="Arial"/>
          <w:szCs w:val="22"/>
        </w:rPr>
      </w:pPr>
      <w:r w:rsidRPr="0043656E">
        <w:rPr>
          <w:rFonts w:ascii="Arial" w:hAnsi="Arial" w:cs="Arial"/>
          <w:szCs w:val="22"/>
        </w:rPr>
        <w:t>Improvement activity</w:t>
      </w:r>
      <w:r w:rsidR="0043656E">
        <w:rPr>
          <w:rFonts w:ascii="Arial" w:hAnsi="Arial" w:cs="Arial"/>
          <w:szCs w:val="22"/>
        </w:rPr>
        <w:t>;</w:t>
      </w:r>
    </w:p>
    <w:p w14:paraId="6F8B9337" w14:textId="3432C381" w:rsidR="0043656E" w:rsidRDefault="0006528A" w:rsidP="0043656E">
      <w:pPr>
        <w:pStyle w:val="ListParagraph"/>
        <w:widowControl w:val="0"/>
        <w:numPr>
          <w:ilvl w:val="1"/>
          <w:numId w:val="18"/>
        </w:numPr>
        <w:tabs>
          <w:tab w:val="left" w:pos="567"/>
        </w:tabs>
        <w:spacing w:line="260" w:lineRule="exact"/>
        <w:jc w:val="both"/>
        <w:rPr>
          <w:rFonts w:ascii="Arial" w:hAnsi="Arial" w:cs="Arial"/>
          <w:szCs w:val="22"/>
        </w:rPr>
      </w:pPr>
      <w:r w:rsidRPr="0043656E">
        <w:rPr>
          <w:rFonts w:ascii="Arial" w:hAnsi="Arial" w:cs="Arial"/>
          <w:szCs w:val="22"/>
        </w:rPr>
        <w:t>Relationships</w:t>
      </w:r>
      <w:r w:rsidR="0043656E">
        <w:rPr>
          <w:rFonts w:ascii="Arial" w:hAnsi="Arial" w:cs="Arial"/>
          <w:szCs w:val="22"/>
        </w:rPr>
        <w:t>; and</w:t>
      </w:r>
    </w:p>
    <w:p w14:paraId="66C12A81" w14:textId="589B8C75" w:rsidR="0006528A" w:rsidRPr="0043656E" w:rsidRDefault="0006528A" w:rsidP="0043656E">
      <w:pPr>
        <w:pStyle w:val="ListParagraph"/>
        <w:widowControl w:val="0"/>
        <w:numPr>
          <w:ilvl w:val="1"/>
          <w:numId w:val="18"/>
        </w:numPr>
        <w:tabs>
          <w:tab w:val="left" w:pos="567"/>
        </w:tabs>
        <w:spacing w:line="260" w:lineRule="exact"/>
        <w:jc w:val="both"/>
        <w:rPr>
          <w:rFonts w:ascii="Arial" w:hAnsi="Arial" w:cs="Arial"/>
          <w:szCs w:val="22"/>
        </w:rPr>
      </w:pPr>
      <w:r w:rsidRPr="0043656E">
        <w:rPr>
          <w:rFonts w:ascii="Arial" w:hAnsi="Arial" w:cs="Arial"/>
          <w:szCs w:val="22"/>
        </w:rPr>
        <w:t>Culture, tourism and sport conference</w:t>
      </w:r>
    </w:p>
    <w:p w14:paraId="66C12A82" w14:textId="77777777" w:rsidR="00D82D0A" w:rsidRDefault="00D82D0A" w:rsidP="00DF6059">
      <w:pPr>
        <w:jc w:val="both"/>
        <w:rPr>
          <w:rFonts w:ascii="Arial" w:hAnsi="Arial" w:cs="Arial"/>
          <w:szCs w:val="22"/>
        </w:rPr>
      </w:pPr>
    </w:p>
    <w:p w14:paraId="66C12A83" w14:textId="77777777" w:rsidR="00FD5F85" w:rsidRDefault="00D82D0A" w:rsidP="00DF6059">
      <w:pPr>
        <w:jc w:val="both"/>
        <w:rPr>
          <w:rFonts w:ascii="Arial" w:hAnsi="Arial" w:cs="Arial"/>
          <w:b/>
          <w:szCs w:val="22"/>
        </w:rPr>
      </w:pPr>
      <w:r w:rsidRPr="00D82D0A">
        <w:rPr>
          <w:rFonts w:ascii="Arial" w:hAnsi="Arial" w:cs="Arial"/>
          <w:b/>
          <w:szCs w:val="22"/>
        </w:rPr>
        <w:t>2013/14 Achievements</w:t>
      </w:r>
    </w:p>
    <w:p w14:paraId="66C12A84" w14:textId="77777777" w:rsidR="00D82D0A" w:rsidRDefault="00D82D0A" w:rsidP="00DF6059">
      <w:pPr>
        <w:jc w:val="both"/>
        <w:rPr>
          <w:rFonts w:ascii="Arial" w:hAnsi="Arial" w:cs="Arial"/>
          <w:b/>
          <w:szCs w:val="22"/>
        </w:rPr>
      </w:pPr>
    </w:p>
    <w:p w14:paraId="66C12A85" w14:textId="77777777" w:rsidR="00240BF4" w:rsidRPr="002138F8" w:rsidRDefault="00D82D0A" w:rsidP="0043656E">
      <w:pPr>
        <w:pStyle w:val="ListParagraph"/>
        <w:numPr>
          <w:ilvl w:val="0"/>
          <w:numId w:val="19"/>
        </w:numPr>
        <w:jc w:val="both"/>
        <w:rPr>
          <w:rFonts w:ascii="Arial" w:hAnsi="Arial" w:cs="Arial"/>
        </w:rPr>
      </w:pPr>
      <w:r w:rsidRPr="002138F8">
        <w:rPr>
          <w:rFonts w:ascii="Arial" w:hAnsi="Arial" w:cs="Arial"/>
        </w:rPr>
        <w:t>For the last year, the LGA’s Culture, Tourism and Sport Board has focussed on the links between culture, sport, planning and growth, supporting councils to make the most of their cultural, sporting and heritage assets to boost the economy and drive up the value of places.</w:t>
      </w:r>
      <w:r w:rsidR="00E869F1" w:rsidRPr="002138F8">
        <w:rPr>
          <w:rFonts w:ascii="Arial" w:hAnsi="Arial" w:cs="Arial"/>
        </w:rPr>
        <w:t xml:space="preserve">  The Board’s work has helped to progress a number of proposals in the </w:t>
      </w:r>
      <w:r w:rsidR="00E869F1" w:rsidRPr="002138F8">
        <w:rPr>
          <w:rFonts w:ascii="Arial" w:hAnsi="Arial" w:cs="Arial"/>
          <w:i/>
        </w:rPr>
        <w:t xml:space="preserve">Re-wiring Public Services </w:t>
      </w:r>
      <w:r w:rsidR="00810DA0" w:rsidRPr="002138F8">
        <w:rPr>
          <w:rFonts w:ascii="Arial" w:hAnsi="Arial" w:cs="Arial"/>
        </w:rPr>
        <w:t>c</w:t>
      </w:r>
      <w:r w:rsidR="00E869F1" w:rsidRPr="002138F8">
        <w:rPr>
          <w:rFonts w:ascii="Arial" w:hAnsi="Arial" w:cs="Arial"/>
        </w:rPr>
        <w:t xml:space="preserve">ampaign, especially in relation to growth. </w:t>
      </w:r>
    </w:p>
    <w:p w14:paraId="66C12A86" w14:textId="77777777" w:rsidR="00C72F30" w:rsidRDefault="00C72F30" w:rsidP="0043656E">
      <w:pPr>
        <w:jc w:val="both"/>
        <w:rPr>
          <w:rFonts w:ascii="Arial" w:hAnsi="Arial" w:cs="Arial"/>
        </w:rPr>
      </w:pPr>
    </w:p>
    <w:p w14:paraId="66C12A87" w14:textId="77777777" w:rsidR="00C72F30" w:rsidRPr="002138F8" w:rsidRDefault="00C72F30" w:rsidP="0043656E">
      <w:pPr>
        <w:pStyle w:val="ListParagraph"/>
        <w:numPr>
          <w:ilvl w:val="0"/>
          <w:numId w:val="19"/>
        </w:numPr>
        <w:jc w:val="both"/>
        <w:rPr>
          <w:rFonts w:ascii="Arial" w:hAnsi="Arial" w:cs="Arial"/>
          <w:szCs w:val="22"/>
        </w:rPr>
      </w:pPr>
      <w:r w:rsidRPr="002138F8">
        <w:rPr>
          <w:rFonts w:ascii="Arial" w:hAnsi="Arial" w:cs="Arial"/>
        </w:rPr>
        <w:t>Building on the success of our arts and growth campaign, the LGA has continued to shape the national political agenda on culture</w:t>
      </w:r>
      <w:r w:rsidR="00DF6059" w:rsidRPr="002138F8">
        <w:rPr>
          <w:rFonts w:ascii="Arial" w:hAnsi="Arial" w:cs="Arial"/>
        </w:rPr>
        <w:t>, tourism</w:t>
      </w:r>
      <w:r w:rsidRPr="002138F8">
        <w:rPr>
          <w:rFonts w:ascii="Arial" w:hAnsi="Arial" w:cs="Arial"/>
        </w:rPr>
        <w:t xml:space="preserve"> and sport.  </w:t>
      </w:r>
      <w:r w:rsidR="00240BF4" w:rsidRPr="002138F8">
        <w:rPr>
          <w:rFonts w:ascii="Arial" w:hAnsi="Arial" w:cs="Arial"/>
          <w:szCs w:val="22"/>
        </w:rPr>
        <w:t xml:space="preserve">From Sir Terry Farrell’s review of good design to Lord Coe’s </w:t>
      </w:r>
      <w:r w:rsidR="00240BF4" w:rsidRPr="002138F8">
        <w:rPr>
          <w:rFonts w:ascii="Arial" w:hAnsi="Arial" w:cs="Arial"/>
          <w:i/>
          <w:szCs w:val="22"/>
        </w:rPr>
        <w:t>Moving More, Living More</w:t>
      </w:r>
      <w:r w:rsidR="00240BF4" w:rsidRPr="002138F8">
        <w:rPr>
          <w:rFonts w:ascii="Arial" w:hAnsi="Arial" w:cs="Arial"/>
          <w:szCs w:val="22"/>
        </w:rPr>
        <w:t xml:space="preserve"> </w:t>
      </w:r>
      <w:r w:rsidR="007D744C" w:rsidRPr="002138F8">
        <w:rPr>
          <w:rFonts w:ascii="Arial" w:hAnsi="Arial" w:cs="Arial"/>
          <w:szCs w:val="22"/>
        </w:rPr>
        <w:t xml:space="preserve">legacy </w:t>
      </w:r>
      <w:r w:rsidR="00240BF4" w:rsidRPr="002138F8">
        <w:rPr>
          <w:rFonts w:ascii="Arial" w:hAnsi="Arial" w:cs="Arial"/>
          <w:szCs w:val="22"/>
        </w:rPr>
        <w:t>campaign</w:t>
      </w:r>
      <w:r w:rsidRPr="002138F8">
        <w:rPr>
          <w:rFonts w:ascii="Arial" w:hAnsi="Arial" w:cs="Arial"/>
          <w:szCs w:val="22"/>
        </w:rPr>
        <w:t>,</w:t>
      </w:r>
      <w:r w:rsidR="00240BF4" w:rsidRPr="002138F8">
        <w:rPr>
          <w:rFonts w:ascii="Arial" w:hAnsi="Arial" w:cs="Arial"/>
          <w:szCs w:val="22"/>
        </w:rPr>
        <w:t xml:space="preserve"> and William Sieghart’s continuing review of public libraries, we have ensured that </w:t>
      </w:r>
      <w:r w:rsidRPr="002138F8">
        <w:rPr>
          <w:rFonts w:ascii="Arial" w:hAnsi="Arial" w:cs="Arial"/>
          <w:szCs w:val="22"/>
        </w:rPr>
        <w:t xml:space="preserve">the role of </w:t>
      </w:r>
      <w:r w:rsidR="00240BF4" w:rsidRPr="002138F8">
        <w:rPr>
          <w:rFonts w:ascii="Arial" w:hAnsi="Arial" w:cs="Arial"/>
          <w:szCs w:val="22"/>
        </w:rPr>
        <w:t xml:space="preserve">local government </w:t>
      </w:r>
      <w:r w:rsidRPr="002138F8">
        <w:rPr>
          <w:rFonts w:ascii="Arial" w:hAnsi="Arial" w:cs="Arial"/>
          <w:szCs w:val="22"/>
        </w:rPr>
        <w:t>is fully reflected in the independent policy reviews commissioned by</w:t>
      </w:r>
      <w:r w:rsidR="00DF6059" w:rsidRPr="002138F8">
        <w:rPr>
          <w:rFonts w:ascii="Arial" w:hAnsi="Arial" w:cs="Arial"/>
          <w:szCs w:val="22"/>
        </w:rPr>
        <w:t xml:space="preserve"> the</w:t>
      </w:r>
      <w:r w:rsidRPr="002138F8">
        <w:rPr>
          <w:rFonts w:ascii="Arial" w:hAnsi="Arial" w:cs="Arial"/>
          <w:szCs w:val="22"/>
        </w:rPr>
        <w:t xml:space="preserve"> D</w:t>
      </w:r>
      <w:r w:rsidR="00DF6059" w:rsidRPr="002138F8">
        <w:rPr>
          <w:rFonts w:ascii="Arial" w:hAnsi="Arial" w:cs="Arial"/>
          <w:szCs w:val="22"/>
        </w:rPr>
        <w:t xml:space="preserve">epartment for </w:t>
      </w:r>
      <w:r w:rsidRPr="002138F8">
        <w:rPr>
          <w:rFonts w:ascii="Arial" w:hAnsi="Arial" w:cs="Arial"/>
          <w:szCs w:val="22"/>
        </w:rPr>
        <w:t>C</w:t>
      </w:r>
      <w:r w:rsidR="00DF6059" w:rsidRPr="002138F8">
        <w:rPr>
          <w:rFonts w:ascii="Arial" w:hAnsi="Arial" w:cs="Arial"/>
          <w:szCs w:val="22"/>
        </w:rPr>
        <w:t xml:space="preserve">ulture, </w:t>
      </w:r>
      <w:r w:rsidRPr="002138F8">
        <w:rPr>
          <w:rFonts w:ascii="Arial" w:hAnsi="Arial" w:cs="Arial"/>
          <w:szCs w:val="22"/>
        </w:rPr>
        <w:t>M</w:t>
      </w:r>
      <w:r w:rsidR="00DF6059" w:rsidRPr="002138F8">
        <w:rPr>
          <w:rFonts w:ascii="Arial" w:hAnsi="Arial" w:cs="Arial"/>
          <w:szCs w:val="22"/>
        </w:rPr>
        <w:t xml:space="preserve">edia and Sport (DCMS) </w:t>
      </w:r>
      <w:r w:rsidRPr="002138F8">
        <w:rPr>
          <w:rFonts w:ascii="Arial" w:hAnsi="Arial" w:cs="Arial"/>
          <w:szCs w:val="22"/>
        </w:rPr>
        <w:t xml:space="preserve">over the past year.  In particular, it was very encouraging that the Farrell Review final report reflected most of the points from our written evidence with its emphasis on locally-led planning.  </w:t>
      </w:r>
    </w:p>
    <w:p w14:paraId="66C12A88" w14:textId="77777777" w:rsidR="00776245" w:rsidRDefault="00776245" w:rsidP="002138F8">
      <w:pPr>
        <w:jc w:val="both"/>
        <w:rPr>
          <w:rFonts w:ascii="Arial" w:hAnsi="Arial" w:cs="Arial"/>
          <w:szCs w:val="22"/>
        </w:rPr>
      </w:pPr>
    </w:p>
    <w:p w14:paraId="66C12A89" w14:textId="77777777" w:rsidR="00C31B33" w:rsidRPr="002138F8" w:rsidRDefault="00DF6059" w:rsidP="0043656E">
      <w:pPr>
        <w:pStyle w:val="ListParagraph"/>
        <w:numPr>
          <w:ilvl w:val="0"/>
          <w:numId w:val="19"/>
        </w:numPr>
        <w:jc w:val="both"/>
        <w:rPr>
          <w:rFonts w:ascii="Arial" w:hAnsi="Arial" w:cs="Arial"/>
          <w:szCs w:val="22"/>
        </w:rPr>
      </w:pPr>
      <w:r w:rsidRPr="002138F8">
        <w:rPr>
          <w:rFonts w:ascii="Arial" w:hAnsi="Arial" w:cs="Arial"/>
          <w:szCs w:val="22"/>
        </w:rPr>
        <w:t>The Board has kept the visitor economy high up on the LGA’s and Ministers’</w:t>
      </w:r>
      <w:r w:rsidR="00845204" w:rsidRPr="002138F8">
        <w:rPr>
          <w:rFonts w:ascii="Arial" w:hAnsi="Arial" w:cs="Arial"/>
          <w:szCs w:val="22"/>
        </w:rPr>
        <w:t xml:space="preserve"> agendas with the LGA Chairman and Culture Board Chair meeting the Chairman and Chief Executive of Visi</w:t>
      </w:r>
      <w:r w:rsidR="00985BCA" w:rsidRPr="002138F8">
        <w:rPr>
          <w:rFonts w:ascii="Arial" w:hAnsi="Arial" w:cs="Arial"/>
          <w:szCs w:val="22"/>
        </w:rPr>
        <w:t xml:space="preserve">tEngland.  We have jointly pursued a </w:t>
      </w:r>
      <w:r w:rsidR="00985BCA" w:rsidRPr="002138F8">
        <w:rPr>
          <w:rFonts w:ascii="Arial" w:hAnsi="Arial" w:cs="Arial"/>
          <w:color w:val="000000"/>
          <w:lang w:val="en"/>
        </w:rPr>
        <w:t xml:space="preserve">number of areas of mutual interest, including strengthening local political leadership, improving productivity and supporting destination management organisations.  The Board Chair also highlighted </w:t>
      </w:r>
      <w:r w:rsidR="00845204" w:rsidRPr="002138F8">
        <w:rPr>
          <w:rFonts w:ascii="Arial" w:hAnsi="Arial" w:cs="Arial"/>
          <w:szCs w:val="22"/>
        </w:rPr>
        <w:t>the role of councils in growing the visitor economy to th</w:t>
      </w:r>
      <w:r w:rsidR="00985BCA" w:rsidRPr="002138F8">
        <w:rPr>
          <w:rFonts w:ascii="Arial" w:hAnsi="Arial" w:cs="Arial"/>
          <w:szCs w:val="22"/>
        </w:rPr>
        <w:t>e new tourism Minister.</w:t>
      </w:r>
    </w:p>
    <w:p w14:paraId="66C12A8A" w14:textId="77777777" w:rsidR="00985BCA" w:rsidRDefault="00985BCA" w:rsidP="002138F8">
      <w:pPr>
        <w:jc w:val="both"/>
        <w:rPr>
          <w:rFonts w:ascii="Arial" w:hAnsi="Arial" w:cs="Arial"/>
          <w:szCs w:val="22"/>
        </w:rPr>
      </w:pPr>
    </w:p>
    <w:p w14:paraId="66C12A8B" w14:textId="77777777" w:rsidR="00D82D0A" w:rsidRPr="002138F8" w:rsidRDefault="002C10B0" w:rsidP="0043656E">
      <w:pPr>
        <w:pStyle w:val="ListParagraph"/>
        <w:numPr>
          <w:ilvl w:val="0"/>
          <w:numId w:val="19"/>
        </w:numPr>
        <w:jc w:val="both"/>
        <w:rPr>
          <w:rFonts w:ascii="Arial" w:hAnsi="Arial" w:cs="Arial"/>
          <w:szCs w:val="22"/>
        </w:rPr>
      </w:pPr>
      <w:r w:rsidRPr="002138F8">
        <w:rPr>
          <w:rFonts w:ascii="Arial" w:hAnsi="Arial" w:cs="Arial"/>
          <w:szCs w:val="22"/>
        </w:rPr>
        <w:lastRenderedPageBreak/>
        <w:t>We have c</w:t>
      </w:r>
      <w:r w:rsidR="00C31B33" w:rsidRPr="002138F8">
        <w:rPr>
          <w:rFonts w:ascii="Arial" w:hAnsi="Arial" w:cs="Arial"/>
          <w:szCs w:val="22"/>
        </w:rPr>
        <w:t>ontinued to support councils on the issues th</w:t>
      </w:r>
      <w:r w:rsidR="00776245" w:rsidRPr="002138F8">
        <w:rPr>
          <w:rFonts w:ascii="Arial" w:hAnsi="Arial" w:cs="Arial"/>
          <w:szCs w:val="22"/>
        </w:rPr>
        <w:t xml:space="preserve">at matter the most to them.  In particular, through Local Partnerships </w:t>
      </w:r>
      <w:r w:rsidR="00DF6059" w:rsidRPr="002138F8">
        <w:rPr>
          <w:rFonts w:ascii="Arial" w:hAnsi="Arial" w:cs="Arial"/>
          <w:szCs w:val="22"/>
        </w:rPr>
        <w:t xml:space="preserve">and the LGA’s productivity team, </w:t>
      </w:r>
      <w:r w:rsidR="00776245" w:rsidRPr="002138F8">
        <w:rPr>
          <w:rFonts w:ascii="Arial" w:hAnsi="Arial" w:cs="Arial"/>
          <w:szCs w:val="22"/>
        </w:rPr>
        <w:t>we have provided practical assistance to councils on</w:t>
      </w:r>
      <w:r w:rsidR="007D744C" w:rsidRPr="002138F8">
        <w:rPr>
          <w:rFonts w:ascii="Arial" w:hAnsi="Arial" w:cs="Arial"/>
          <w:szCs w:val="22"/>
        </w:rPr>
        <w:t xml:space="preserve"> superfast broadband. </w:t>
      </w:r>
      <w:r w:rsidR="00045568" w:rsidRPr="002138F8">
        <w:rPr>
          <w:rFonts w:ascii="Arial" w:hAnsi="Arial" w:cs="Arial"/>
          <w:szCs w:val="22"/>
        </w:rPr>
        <w:t xml:space="preserve">The Board has </w:t>
      </w:r>
      <w:r w:rsidRPr="002138F8">
        <w:rPr>
          <w:rFonts w:ascii="Arial" w:hAnsi="Arial" w:cs="Arial"/>
          <w:szCs w:val="22"/>
        </w:rPr>
        <w:t xml:space="preserve">also </w:t>
      </w:r>
      <w:r w:rsidR="00045568" w:rsidRPr="002138F8">
        <w:rPr>
          <w:rFonts w:ascii="Arial" w:hAnsi="Arial" w:cs="Arial"/>
          <w:szCs w:val="22"/>
        </w:rPr>
        <w:t>kept up the pressure on government</w:t>
      </w:r>
      <w:r w:rsidRPr="002138F8">
        <w:rPr>
          <w:rFonts w:ascii="Arial" w:hAnsi="Arial" w:cs="Arial"/>
          <w:szCs w:val="22"/>
        </w:rPr>
        <w:t xml:space="preserve"> to address the challenges that councils are facing with the rollout</w:t>
      </w:r>
      <w:r w:rsidR="00045568" w:rsidRPr="002138F8">
        <w:rPr>
          <w:rFonts w:ascii="Arial" w:hAnsi="Arial" w:cs="Arial"/>
          <w:szCs w:val="22"/>
        </w:rPr>
        <w:t>.  For example, the senior</w:t>
      </w:r>
      <w:r w:rsidRPr="002138F8">
        <w:rPr>
          <w:rFonts w:ascii="Arial" w:hAnsi="Arial" w:cs="Arial"/>
          <w:szCs w:val="22"/>
        </w:rPr>
        <w:t xml:space="preserve"> DCMS</w:t>
      </w:r>
      <w:r w:rsidR="00045568" w:rsidRPr="002138F8">
        <w:rPr>
          <w:rFonts w:ascii="Arial" w:hAnsi="Arial" w:cs="Arial"/>
          <w:szCs w:val="22"/>
        </w:rPr>
        <w:t xml:space="preserve"> official responsible for broadband attended the November Board, and following that was able to offer assistance to a number of councils. </w:t>
      </w:r>
      <w:r w:rsidR="00776245" w:rsidRPr="002138F8">
        <w:rPr>
          <w:rFonts w:ascii="Arial" w:hAnsi="Arial" w:cs="Arial"/>
          <w:szCs w:val="22"/>
        </w:rPr>
        <w:t xml:space="preserve">  </w:t>
      </w:r>
    </w:p>
    <w:p w14:paraId="66C12A8C" w14:textId="77777777" w:rsidR="00045568" w:rsidRDefault="00045568" w:rsidP="0043656E">
      <w:pPr>
        <w:jc w:val="both"/>
        <w:rPr>
          <w:rFonts w:ascii="Arial" w:hAnsi="Arial" w:cs="Arial"/>
          <w:szCs w:val="22"/>
        </w:rPr>
      </w:pPr>
    </w:p>
    <w:p w14:paraId="66C12A8D" w14:textId="77777777" w:rsidR="00D82D0A" w:rsidRPr="002138F8" w:rsidRDefault="00D82D0A" w:rsidP="0043656E">
      <w:pPr>
        <w:pStyle w:val="ListParagraph"/>
        <w:widowControl w:val="0"/>
        <w:numPr>
          <w:ilvl w:val="0"/>
          <w:numId w:val="19"/>
        </w:numPr>
        <w:spacing w:line="260" w:lineRule="exact"/>
        <w:jc w:val="both"/>
        <w:rPr>
          <w:rFonts w:ascii="Arial" w:hAnsi="Arial" w:cs="Arial"/>
          <w:szCs w:val="22"/>
        </w:rPr>
      </w:pPr>
      <w:r w:rsidRPr="002138F8">
        <w:rPr>
          <w:rFonts w:ascii="Arial" w:hAnsi="Arial" w:cs="Arial"/>
          <w:szCs w:val="22"/>
        </w:rPr>
        <w:t xml:space="preserve">Through our extensive culture and sport improvement offer, over the last year we have supported nearly 150 portfolio holders to lead transformational change through leadership seminars and </w:t>
      </w:r>
      <w:proofErr w:type="gramStart"/>
      <w:r w:rsidRPr="002138F8">
        <w:rPr>
          <w:rFonts w:ascii="Arial" w:hAnsi="Arial" w:cs="Arial"/>
          <w:szCs w:val="22"/>
        </w:rPr>
        <w:t>peer</w:t>
      </w:r>
      <w:proofErr w:type="gramEnd"/>
      <w:r w:rsidRPr="002138F8">
        <w:rPr>
          <w:rFonts w:ascii="Arial" w:hAnsi="Arial" w:cs="Arial"/>
          <w:szCs w:val="22"/>
        </w:rPr>
        <w:t xml:space="preserve"> support.  This activity is delivered in partnership with Arts Council England and Sport England.</w:t>
      </w:r>
    </w:p>
    <w:p w14:paraId="66C12A8E" w14:textId="77777777" w:rsidR="00D82D0A" w:rsidRDefault="00D82D0A" w:rsidP="0043656E">
      <w:pPr>
        <w:widowControl w:val="0"/>
        <w:spacing w:line="260" w:lineRule="exact"/>
        <w:jc w:val="both"/>
        <w:rPr>
          <w:rFonts w:ascii="Arial" w:hAnsi="Arial" w:cs="Arial"/>
          <w:szCs w:val="22"/>
        </w:rPr>
      </w:pPr>
    </w:p>
    <w:p w14:paraId="66C12A8F" w14:textId="77777777" w:rsidR="00DF6059" w:rsidRPr="002138F8" w:rsidRDefault="00D82D0A" w:rsidP="0043656E">
      <w:pPr>
        <w:pStyle w:val="ListParagraph"/>
        <w:widowControl w:val="0"/>
        <w:numPr>
          <w:ilvl w:val="0"/>
          <w:numId w:val="19"/>
        </w:numPr>
        <w:spacing w:line="260" w:lineRule="exact"/>
        <w:jc w:val="both"/>
        <w:rPr>
          <w:rFonts w:ascii="Arial" w:hAnsi="Arial" w:cs="Arial"/>
          <w:szCs w:val="22"/>
        </w:rPr>
      </w:pPr>
      <w:r w:rsidRPr="002138F8">
        <w:rPr>
          <w:rFonts w:ascii="Arial" w:hAnsi="Arial" w:cs="Arial"/>
          <w:szCs w:val="22"/>
        </w:rPr>
        <w:t>Over 170 delegates attended the LGA's annual culture, tourism and sport conference in Portsmouth on 3</w:t>
      </w:r>
      <w:r w:rsidRPr="002138F8">
        <w:rPr>
          <w:rFonts w:ascii="Arial" w:hAnsi="Arial" w:cs="Arial"/>
          <w:szCs w:val="22"/>
          <w:vertAlign w:val="superscript"/>
        </w:rPr>
        <w:t>rd</w:t>
      </w:r>
      <w:r w:rsidRPr="002138F8">
        <w:rPr>
          <w:rFonts w:ascii="Arial" w:hAnsi="Arial" w:cs="Arial"/>
          <w:szCs w:val="22"/>
        </w:rPr>
        <w:t xml:space="preserve"> and 4</w:t>
      </w:r>
      <w:r w:rsidRPr="002138F8">
        <w:rPr>
          <w:rFonts w:ascii="Arial" w:hAnsi="Arial" w:cs="Arial"/>
          <w:szCs w:val="22"/>
          <w:vertAlign w:val="superscript"/>
        </w:rPr>
        <w:t>th</w:t>
      </w:r>
      <w:r w:rsidRPr="002138F8">
        <w:rPr>
          <w:rFonts w:ascii="Arial" w:hAnsi="Arial" w:cs="Arial"/>
          <w:szCs w:val="22"/>
        </w:rPr>
        <w:t xml:space="preserve"> March 2014, organised in partnership with the Chief Cultural and Leisure Officers’ Association.  </w:t>
      </w:r>
      <w:r w:rsidR="00240BF4" w:rsidRPr="002138F8">
        <w:rPr>
          <w:rFonts w:ascii="Arial" w:hAnsi="Arial" w:cs="Arial"/>
          <w:szCs w:val="22"/>
        </w:rPr>
        <w:t xml:space="preserve">This was the </w:t>
      </w:r>
      <w:r w:rsidRPr="002138F8">
        <w:rPr>
          <w:rFonts w:ascii="Arial" w:hAnsi="Arial" w:cs="Arial"/>
          <w:szCs w:val="22"/>
        </w:rPr>
        <w:t xml:space="preserve">highest number of delegates in recent years, and for the first time the Secretary of State for Culture and the chairs </w:t>
      </w:r>
      <w:proofErr w:type="gramStart"/>
      <w:r w:rsidRPr="002138F8">
        <w:rPr>
          <w:rFonts w:ascii="Arial" w:hAnsi="Arial" w:cs="Arial"/>
          <w:szCs w:val="22"/>
        </w:rPr>
        <w:t>of  VisitEngland</w:t>
      </w:r>
      <w:proofErr w:type="gramEnd"/>
      <w:r w:rsidRPr="002138F8">
        <w:rPr>
          <w:rFonts w:ascii="Arial" w:hAnsi="Arial" w:cs="Arial"/>
          <w:szCs w:val="22"/>
        </w:rPr>
        <w:t xml:space="preserve">, Arts Council England, Sport England and English Heritage all </w:t>
      </w:r>
      <w:r w:rsidR="00240BF4" w:rsidRPr="002138F8">
        <w:rPr>
          <w:rFonts w:ascii="Arial" w:hAnsi="Arial" w:cs="Arial"/>
          <w:szCs w:val="22"/>
        </w:rPr>
        <w:t xml:space="preserve">delivered </w:t>
      </w:r>
      <w:r w:rsidRPr="002138F8">
        <w:rPr>
          <w:rFonts w:ascii="Arial" w:hAnsi="Arial" w:cs="Arial"/>
          <w:szCs w:val="22"/>
        </w:rPr>
        <w:t>plenary speeches.</w:t>
      </w:r>
      <w:r w:rsidR="00E17CC3" w:rsidRPr="002138F8">
        <w:rPr>
          <w:rFonts w:ascii="Arial" w:hAnsi="Arial" w:cs="Arial"/>
          <w:szCs w:val="22"/>
        </w:rPr>
        <w:t xml:space="preserve">  </w:t>
      </w:r>
    </w:p>
    <w:p w14:paraId="66C12A90" w14:textId="77777777" w:rsidR="00DF6059" w:rsidRDefault="00DF6059" w:rsidP="0043656E">
      <w:pPr>
        <w:widowControl w:val="0"/>
        <w:spacing w:line="260" w:lineRule="exact"/>
        <w:jc w:val="both"/>
        <w:rPr>
          <w:rFonts w:ascii="Arial" w:hAnsi="Arial" w:cs="Arial"/>
          <w:szCs w:val="22"/>
        </w:rPr>
      </w:pPr>
    </w:p>
    <w:p w14:paraId="66C12A91" w14:textId="77777777" w:rsidR="00240BF4" w:rsidRPr="002138F8" w:rsidRDefault="00E17CC3" w:rsidP="0043656E">
      <w:pPr>
        <w:pStyle w:val="ListParagraph"/>
        <w:widowControl w:val="0"/>
        <w:numPr>
          <w:ilvl w:val="0"/>
          <w:numId w:val="19"/>
        </w:numPr>
        <w:spacing w:line="260" w:lineRule="exact"/>
        <w:jc w:val="both"/>
        <w:rPr>
          <w:rFonts w:ascii="Arial" w:hAnsi="Arial" w:cs="Arial"/>
          <w:szCs w:val="22"/>
        </w:rPr>
      </w:pPr>
      <w:r w:rsidRPr="002138F8">
        <w:rPr>
          <w:rFonts w:ascii="Arial" w:hAnsi="Arial" w:cs="Arial"/>
          <w:szCs w:val="22"/>
        </w:rPr>
        <w:t xml:space="preserve">The former Secretary of State was fulsome in her recognition of local government’s investment in and leadership of culture, tourism and sport. </w:t>
      </w:r>
      <w:r w:rsidR="00240BF4" w:rsidRPr="002138F8">
        <w:rPr>
          <w:rFonts w:ascii="Arial" w:hAnsi="Arial" w:cs="Arial"/>
          <w:szCs w:val="22"/>
        </w:rPr>
        <w:t xml:space="preserve"> </w:t>
      </w:r>
      <w:r w:rsidRPr="002138F8">
        <w:rPr>
          <w:rFonts w:ascii="Arial" w:hAnsi="Arial" w:cs="Arial"/>
          <w:szCs w:val="22"/>
        </w:rPr>
        <w:t xml:space="preserve">All of the agency Chairs made open and positive offers to </w:t>
      </w:r>
      <w:proofErr w:type="gramStart"/>
      <w:r w:rsidRPr="002138F8">
        <w:rPr>
          <w:rFonts w:ascii="Arial" w:hAnsi="Arial" w:cs="Arial"/>
          <w:szCs w:val="22"/>
        </w:rPr>
        <w:t>engage</w:t>
      </w:r>
      <w:proofErr w:type="gramEnd"/>
      <w:r w:rsidRPr="002138F8">
        <w:rPr>
          <w:rFonts w:ascii="Arial" w:hAnsi="Arial" w:cs="Arial"/>
          <w:szCs w:val="22"/>
        </w:rPr>
        <w:t xml:space="preserve"> with councils who are facing very tough funding decisions</w:t>
      </w:r>
      <w:r w:rsidR="00C72F30" w:rsidRPr="002138F8">
        <w:rPr>
          <w:rFonts w:ascii="Arial" w:hAnsi="Arial" w:cs="Arial"/>
          <w:szCs w:val="22"/>
        </w:rPr>
        <w:t xml:space="preserve">.  </w:t>
      </w:r>
      <w:r w:rsidR="00DF6059" w:rsidRPr="002138F8">
        <w:rPr>
          <w:rFonts w:ascii="Arial" w:hAnsi="Arial" w:cs="Arial"/>
          <w:szCs w:val="22"/>
        </w:rPr>
        <w:t xml:space="preserve">This reflects </w:t>
      </w:r>
      <w:r w:rsidR="009F2640" w:rsidRPr="002138F8">
        <w:rPr>
          <w:rFonts w:ascii="Arial" w:hAnsi="Arial" w:cs="Arial"/>
          <w:szCs w:val="22"/>
        </w:rPr>
        <w:t xml:space="preserve">the </w:t>
      </w:r>
      <w:r w:rsidR="00DF6059" w:rsidRPr="002138F8">
        <w:rPr>
          <w:rFonts w:ascii="Arial" w:hAnsi="Arial" w:cs="Arial"/>
          <w:szCs w:val="22"/>
        </w:rPr>
        <w:t xml:space="preserve">strong relationship that the Board has with the agency Chairs.  This was crucial in influencing ACE’s governance review and ensuring that councillors continued to have a strong voice in the new arrangements, reflecting the importance of local investment in the arts. </w:t>
      </w:r>
    </w:p>
    <w:p w14:paraId="66C12A92" w14:textId="77777777" w:rsidR="00DF6059" w:rsidRDefault="00DF6059" w:rsidP="0043656E">
      <w:pPr>
        <w:widowControl w:val="0"/>
        <w:spacing w:line="260" w:lineRule="exact"/>
        <w:jc w:val="both"/>
        <w:rPr>
          <w:rFonts w:ascii="Arial" w:hAnsi="Arial" w:cs="Arial"/>
          <w:szCs w:val="22"/>
        </w:rPr>
      </w:pPr>
    </w:p>
    <w:p w14:paraId="66C12A93" w14:textId="77777777" w:rsidR="009F2640" w:rsidRPr="002138F8" w:rsidRDefault="009F2640" w:rsidP="0043656E">
      <w:pPr>
        <w:pStyle w:val="ListParagraph"/>
        <w:widowControl w:val="0"/>
        <w:numPr>
          <w:ilvl w:val="0"/>
          <w:numId w:val="19"/>
        </w:numPr>
        <w:spacing w:line="260" w:lineRule="exact"/>
        <w:jc w:val="both"/>
        <w:rPr>
          <w:rFonts w:ascii="Arial" w:hAnsi="Arial" w:cs="Arial"/>
          <w:szCs w:val="22"/>
        </w:rPr>
      </w:pPr>
      <w:r w:rsidRPr="002138F8">
        <w:rPr>
          <w:rFonts w:ascii="Arial" w:hAnsi="Arial" w:cs="Arial"/>
          <w:szCs w:val="22"/>
        </w:rPr>
        <w:t>In response to English Heritage’s consultation on a “New Model” that would split its regulatory and planning functions from looking after the properties</w:t>
      </w:r>
      <w:r w:rsidR="00810DA0" w:rsidRPr="002138F8">
        <w:rPr>
          <w:rFonts w:ascii="Arial" w:hAnsi="Arial" w:cs="Arial"/>
          <w:szCs w:val="22"/>
        </w:rPr>
        <w:t xml:space="preserve"> in the</w:t>
      </w:r>
      <w:r w:rsidRPr="002138F8">
        <w:rPr>
          <w:rFonts w:ascii="Arial" w:hAnsi="Arial" w:cs="Arial"/>
          <w:szCs w:val="22"/>
        </w:rPr>
        <w:t xml:space="preserve"> national heritage collection, the Board developed a compelling vision for supporting local historic environment services. </w:t>
      </w:r>
      <w:r w:rsidR="005C79FE" w:rsidRPr="002138F8">
        <w:rPr>
          <w:rFonts w:ascii="Arial" w:hAnsi="Arial" w:cs="Arial"/>
          <w:szCs w:val="22"/>
        </w:rPr>
        <w:t xml:space="preserve">  This was set out in a joint pub</w:t>
      </w:r>
      <w:r w:rsidR="00045568" w:rsidRPr="002138F8">
        <w:rPr>
          <w:rFonts w:ascii="Arial" w:hAnsi="Arial" w:cs="Arial"/>
          <w:szCs w:val="22"/>
        </w:rPr>
        <w:t>lication with English Heritage</w:t>
      </w:r>
      <w:r w:rsidR="002C10B0" w:rsidRPr="002138F8">
        <w:rPr>
          <w:rFonts w:ascii="Arial" w:hAnsi="Arial" w:cs="Arial"/>
          <w:szCs w:val="22"/>
        </w:rPr>
        <w:t>.  We</w:t>
      </w:r>
      <w:r w:rsidR="005C79FE" w:rsidRPr="002138F8">
        <w:rPr>
          <w:rFonts w:ascii="Arial" w:hAnsi="Arial" w:cs="Arial"/>
          <w:szCs w:val="22"/>
        </w:rPr>
        <w:t xml:space="preserve"> highlighted how s</w:t>
      </w:r>
      <w:r w:rsidRPr="002138F8">
        <w:rPr>
          <w:rFonts w:ascii="Arial" w:hAnsi="Arial" w:cs="Arial"/>
          <w:szCs w:val="22"/>
        </w:rPr>
        <w:t xml:space="preserve">trong local political leadership, professional conservation advice organised efficiently and operating at a strategic level in the council, </w:t>
      </w:r>
      <w:r w:rsidR="005C79FE" w:rsidRPr="002138F8">
        <w:rPr>
          <w:rFonts w:ascii="Arial" w:hAnsi="Arial" w:cs="Arial"/>
          <w:szCs w:val="22"/>
        </w:rPr>
        <w:t>and n</w:t>
      </w:r>
      <w:r w:rsidRPr="002138F8">
        <w:rPr>
          <w:rFonts w:ascii="Arial" w:hAnsi="Arial" w:cs="Arial"/>
          <w:bCs/>
          <w:szCs w:val="22"/>
        </w:rPr>
        <w:t xml:space="preserve">ational advice and protection </w:t>
      </w:r>
      <w:r w:rsidRPr="002138F8">
        <w:rPr>
          <w:rFonts w:ascii="Arial" w:hAnsi="Arial" w:cs="Arial"/>
          <w:szCs w:val="22"/>
        </w:rPr>
        <w:t>exercised in clo</w:t>
      </w:r>
      <w:r w:rsidR="005C79FE" w:rsidRPr="002138F8">
        <w:rPr>
          <w:rFonts w:ascii="Arial" w:hAnsi="Arial" w:cs="Arial"/>
          <w:szCs w:val="22"/>
        </w:rPr>
        <w:t>se collaboration with councils</w:t>
      </w:r>
      <w:r w:rsidR="00810DA0" w:rsidRPr="002138F8">
        <w:rPr>
          <w:rFonts w:ascii="Arial" w:hAnsi="Arial" w:cs="Arial"/>
          <w:szCs w:val="22"/>
        </w:rPr>
        <w:t>,</w:t>
      </w:r>
      <w:r w:rsidR="005C79FE" w:rsidRPr="002138F8">
        <w:rPr>
          <w:rFonts w:ascii="Arial" w:hAnsi="Arial" w:cs="Arial"/>
          <w:szCs w:val="22"/>
        </w:rPr>
        <w:t xml:space="preserve"> was crucial to making the most of local heritage </w:t>
      </w:r>
      <w:r w:rsidR="001D6188" w:rsidRPr="002138F8">
        <w:rPr>
          <w:rFonts w:ascii="Arial" w:hAnsi="Arial" w:cs="Arial"/>
          <w:szCs w:val="22"/>
        </w:rPr>
        <w:t>assets</w:t>
      </w:r>
      <w:r w:rsidR="005C79FE" w:rsidRPr="002138F8">
        <w:rPr>
          <w:rFonts w:ascii="Arial" w:hAnsi="Arial" w:cs="Arial"/>
          <w:szCs w:val="22"/>
        </w:rPr>
        <w:t>.  The publication also shared n</w:t>
      </w:r>
      <w:r w:rsidR="00810DA0" w:rsidRPr="002138F8">
        <w:rPr>
          <w:rFonts w:ascii="Arial" w:hAnsi="Arial" w:cs="Arial"/>
          <w:szCs w:val="22"/>
        </w:rPr>
        <w:t>ew examples about councils’ innovative</w:t>
      </w:r>
      <w:r w:rsidR="005C79FE" w:rsidRPr="002138F8">
        <w:rPr>
          <w:rFonts w:ascii="Arial" w:hAnsi="Arial" w:cs="Arial"/>
          <w:szCs w:val="22"/>
        </w:rPr>
        <w:t xml:space="preserve"> and more efficient approaches to conservation services, such as sharing expert resource across a number of councils.</w:t>
      </w:r>
    </w:p>
    <w:p w14:paraId="66C12A94" w14:textId="77777777" w:rsidR="00D82D0A" w:rsidRDefault="00D82D0A" w:rsidP="002138F8">
      <w:pPr>
        <w:jc w:val="both"/>
        <w:rPr>
          <w:rFonts w:ascii="Arial" w:hAnsi="Arial" w:cs="Arial"/>
          <w:szCs w:val="22"/>
        </w:rPr>
      </w:pPr>
    </w:p>
    <w:p w14:paraId="791BB1D5" w14:textId="77777777" w:rsidR="002138F8" w:rsidRDefault="002138F8">
      <w:pPr>
        <w:rPr>
          <w:rFonts w:ascii="Arial" w:hAnsi="Arial" w:cs="Arial"/>
          <w:color w:val="000000"/>
          <w:szCs w:val="22"/>
          <w:lang w:val="en"/>
        </w:rPr>
      </w:pPr>
      <w:r>
        <w:rPr>
          <w:rFonts w:ascii="Arial" w:hAnsi="Arial" w:cs="Arial"/>
          <w:color w:val="000000"/>
          <w:szCs w:val="22"/>
          <w:lang w:val="en"/>
        </w:rPr>
        <w:br w:type="page"/>
      </w:r>
    </w:p>
    <w:p w14:paraId="66C12A95" w14:textId="39E09E0A" w:rsidR="00D82D0A" w:rsidRPr="002138F8" w:rsidRDefault="00D82D0A" w:rsidP="0043656E">
      <w:pPr>
        <w:pStyle w:val="ListParagraph"/>
        <w:widowControl w:val="0"/>
        <w:numPr>
          <w:ilvl w:val="0"/>
          <w:numId w:val="19"/>
        </w:numPr>
        <w:spacing w:line="260" w:lineRule="exact"/>
        <w:jc w:val="both"/>
        <w:rPr>
          <w:rFonts w:ascii="Arial" w:hAnsi="Arial" w:cs="Arial"/>
          <w:szCs w:val="22"/>
        </w:rPr>
      </w:pPr>
      <w:r w:rsidRPr="002138F8">
        <w:rPr>
          <w:rFonts w:ascii="Arial" w:hAnsi="Arial" w:cs="Arial"/>
          <w:color w:val="000000"/>
          <w:szCs w:val="22"/>
          <w:lang w:val="en"/>
        </w:rPr>
        <w:lastRenderedPageBreak/>
        <w:t xml:space="preserve">The table below </w:t>
      </w:r>
      <w:proofErr w:type="spellStart"/>
      <w:r w:rsidRPr="002138F8">
        <w:rPr>
          <w:rFonts w:ascii="Arial" w:hAnsi="Arial" w:cs="Arial"/>
          <w:color w:val="000000"/>
          <w:szCs w:val="22"/>
          <w:lang w:val="en"/>
        </w:rPr>
        <w:t>summarises</w:t>
      </w:r>
      <w:proofErr w:type="spellEnd"/>
      <w:r w:rsidRPr="002138F8">
        <w:rPr>
          <w:rFonts w:ascii="Arial" w:hAnsi="Arial" w:cs="Arial"/>
          <w:color w:val="000000"/>
          <w:szCs w:val="22"/>
          <w:lang w:val="en"/>
        </w:rPr>
        <w:t xml:space="preserve"> the Board’s other main achievements in 2013/14, against th</w:t>
      </w:r>
      <w:r w:rsidR="00C31B33" w:rsidRPr="002138F8">
        <w:rPr>
          <w:rFonts w:ascii="Arial" w:hAnsi="Arial" w:cs="Arial"/>
          <w:color w:val="000000"/>
          <w:szCs w:val="22"/>
          <w:lang w:val="en"/>
        </w:rPr>
        <w:t>at year’s Business Plan priorities</w:t>
      </w:r>
      <w:r w:rsidRPr="002138F8">
        <w:rPr>
          <w:rFonts w:ascii="Arial" w:hAnsi="Arial" w:cs="Arial"/>
          <w:color w:val="000000"/>
          <w:szCs w:val="22"/>
          <w:lang w:val="en"/>
        </w:rPr>
        <w:t xml:space="preserve">.  </w:t>
      </w:r>
    </w:p>
    <w:p w14:paraId="66C12A96" w14:textId="77777777" w:rsidR="00D82D0A" w:rsidRPr="00B7289F" w:rsidRDefault="00D82D0A" w:rsidP="00DF6059">
      <w:pPr>
        <w:jc w:val="both"/>
        <w:rPr>
          <w:rFonts w:ascii="Arial" w:hAnsi="Arial" w:cs="Arial"/>
          <w:szCs w:val="22"/>
        </w:rPr>
      </w:pPr>
    </w:p>
    <w:tbl>
      <w:tblPr>
        <w:tblStyle w:val="TableGrid"/>
        <w:tblW w:w="0" w:type="auto"/>
        <w:jc w:val="center"/>
        <w:tblInd w:w="277" w:type="dxa"/>
        <w:tblLook w:val="04A0" w:firstRow="1" w:lastRow="0" w:firstColumn="1" w:lastColumn="0" w:noHBand="0" w:noVBand="1"/>
      </w:tblPr>
      <w:tblGrid>
        <w:gridCol w:w="1537"/>
        <w:gridCol w:w="3674"/>
        <w:gridCol w:w="3712"/>
      </w:tblGrid>
      <w:tr w:rsidR="00D82D0A" w:rsidRPr="00E06902" w14:paraId="66C12A9A" w14:textId="77777777" w:rsidTr="002138F8">
        <w:trPr>
          <w:tblHeader/>
          <w:jc w:val="center"/>
        </w:trPr>
        <w:tc>
          <w:tcPr>
            <w:tcW w:w="1537" w:type="dxa"/>
          </w:tcPr>
          <w:p w14:paraId="66C12A97" w14:textId="77777777" w:rsidR="00D82D0A" w:rsidRPr="00E06902" w:rsidRDefault="00240BF4" w:rsidP="00DF6059">
            <w:pPr>
              <w:pStyle w:val="MainText"/>
              <w:spacing w:line="240" w:lineRule="auto"/>
              <w:jc w:val="both"/>
              <w:rPr>
                <w:rFonts w:ascii="Arial" w:hAnsi="Arial" w:cs="Arial"/>
                <w:b/>
                <w:szCs w:val="22"/>
              </w:rPr>
            </w:pPr>
            <w:r>
              <w:rPr>
                <w:rFonts w:ascii="Arial" w:hAnsi="Arial" w:cs="Arial"/>
                <w:b/>
                <w:szCs w:val="22"/>
              </w:rPr>
              <w:t>2013/14</w:t>
            </w:r>
            <w:r w:rsidR="00D82D0A" w:rsidRPr="00E06902">
              <w:rPr>
                <w:rFonts w:ascii="Arial" w:hAnsi="Arial" w:cs="Arial"/>
                <w:b/>
                <w:szCs w:val="22"/>
              </w:rPr>
              <w:t xml:space="preserve"> Business Plan Priority</w:t>
            </w:r>
          </w:p>
        </w:tc>
        <w:tc>
          <w:tcPr>
            <w:tcW w:w="3674" w:type="dxa"/>
          </w:tcPr>
          <w:p w14:paraId="66C12A98" w14:textId="77777777" w:rsidR="00D82D0A" w:rsidRPr="00E06902" w:rsidRDefault="00D82D0A" w:rsidP="00DF6059">
            <w:pPr>
              <w:pStyle w:val="MainText"/>
              <w:spacing w:line="240" w:lineRule="auto"/>
              <w:jc w:val="both"/>
              <w:rPr>
                <w:rFonts w:ascii="Arial" w:hAnsi="Arial" w:cs="Arial"/>
                <w:b/>
                <w:szCs w:val="22"/>
              </w:rPr>
            </w:pPr>
            <w:r w:rsidRPr="00E06902">
              <w:rPr>
                <w:rFonts w:ascii="Arial" w:hAnsi="Arial" w:cs="Arial"/>
                <w:b/>
                <w:szCs w:val="22"/>
              </w:rPr>
              <w:t xml:space="preserve">What we delivered </w:t>
            </w:r>
          </w:p>
        </w:tc>
        <w:tc>
          <w:tcPr>
            <w:tcW w:w="3712" w:type="dxa"/>
          </w:tcPr>
          <w:p w14:paraId="66C12A99" w14:textId="77777777" w:rsidR="00D82D0A" w:rsidRPr="00E06902" w:rsidRDefault="00D82D0A" w:rsidP="00DF6059">
            <w:pPr>
              <w:pStyle w:val="MainText"/>
              <w:spacing w:line="240" w:lineRule="auto"/>
              <w:jc w:val="both"/>
              <w:rPr>
                <w:rFonts w:ascii="Arial" w:hAnsi="Arial" w:cs="Arial"/>
                <w:b/>
                <w:szCs w:val="22"/>
              </w:rPr>
            </w:pPr>
            <w:r w:rsidRPr="00E06902">
              <w:rPr>
                <w:rFonts w:ascii="Arial" w:hAnsi="Arial" w:cs="Arial"/>
                <w:b/>
                <w:szCs w:val="22"/>
              </w:rPr>
              <w:t>Impact</w:t>
            </w:r>
          </w:p>
        </w:tc>
      </w:tr>
      <w:tr w:rsidR="00D82D0A" w:rsidRPr="00E06902" w14:paraId="66C12AA6" w14:textId="77777777" w:rsidTr="002138F8">
        <w:trPr>
          <w:jc w:val="center"/>
        </w:trPr>
        <w:tc>
          <w:tcPr>
            <w:tcW w:w="1537" w:type="dxa"/>
          </w:tcPr>
          <w:p w14:paraId="66C12A9B" w14:textId="77777777" w:rsidR="005A2080" w:rsidRPr="005A2080" w:rsidRDefault="005A2080" w:rsidP="00393F18">
            <w:pPr>
              <w:autoSpaceDE w:val="0"/>
              <w:autoSpaceDN w:val="0"/>
              <w:adjustRightInd w:val="0"/>
              <w:rPr>
                <w:rFonts w:ascii="Arial-BoldMT" w:hAnsi="Arial-BoldMT" w:cs="Arial-BoldMT"/>
                <w:bCs/>
                <w:szCs w:val="22"/>
              </w:rPr>
            </w:pPr>
            <w:r w:rsidRPr="005A2080">
              <w:rPr>
                <w:rFonts w:ascii="Arial-BoldMT" w:hAnsi="Arial-BoldMT" w:cs="Arial-BoldMT"/>
                <w:bCs/>
                <w:szCs w:val="22"/>
              </w:rPr>
              <w:t>Councils drive tourism and</w:t>
            </w:r>
          </w:p>
          <w:p w14:paraId="66C12A9C" w14:textId="77777777" w:rsidR="00D82D0A" w:rsidRPr="00E06902" w:rsidRDefault="005A2080" w:rsidP="00393F18">
            <w:pPr>
              <w:pStyle w:val="MainText"/>
              <w:spacing w:line="240" w:lineRule="auto"/>
              <w:rPr>
                <w:rFonts w:ascii="Arial" w:hAnsi="Arial" w:cs="Arial"/>
                <w:b/>
                <w:szCs w:val="22"/>
              </w:rPr>
            </w:pPr>
            <w:r w:rsidRPr="005A2080">
              <w:rPr>
                <w:rFonts w:ascii="Arial-BoldMT" w:hAnsi="Arial-BoldMT" w:cs="Arial-BoldMT"/>
                <w:bCs/>
                <w:szCs w:val="22"/>
              </w:rPr>
              <w:t>the visitor economy</w:t>
            </w:r>
          </w:p>
        </w:tc>
        <w:tc>
          <w:tcPr>
            <w:tcW w:w="3674" w:type="dxa"/>
          </w:tcPr>
          <w:p w14:paraId="66C12A9D" w14:textId="77777777" w:rsidR="00C31B33" w:rsidRPr="00E06902" w:rsidRDefault="00C31B33" w:rsidP="005870CD">
            <w:pPr>
              <w:pStyle w:val="MainText"/>
              <w:numPr>
                <w:ilvl w:val="0"/>
                <w:numId w:val="6"/>
              </w:numPr>
              <w:spacing w:line="240" w:lineRule="auto"/>
              <w:ind w:left="164" w:hanging="164"/>
              <w:rPr>
                <w:rFonts w:ascii="Arial" w:hAnsi="Arial" w:cs="Arial"/>
                <w:szCs w:val="22"/>
              </w:rPr>
            </w:pPr>
            <w:r w:rsidRPr="00E06902">
              <w:rPr>
                <w:rFonts w:ascii="Arial" w:hAnsi="Arial" w:cs="Arial"/>
                <w:szCs w:val="22"/>
              </w:rPr>
              <w:t>Maintained positive dialogue with Chair of VisitEngland and represented loc</w:t>
            </w:r>
            <w:r>
              <w:rPr>
                <w:rFonts w:ascii="Arial" w:hAnsi="Arial" w:cs="Arial"/>
                <w:szCs w:val="22"/>
              </w:rPr>
              <w:t xml:space="preserve">al government at VisitEngland’s </w:t>
            </w:r>
            <w:r w:rsidRPr="00E06902">
              <w:rPr>
                <w:rFonts w:ascii="Arial" w:hAnsi="Arial" w:cs="Arial"/>
                <w:szCs w:val="22"/>
              </w:rPr>
              <w:t>Strategic Industry Advisory group.</w:t>
            </w:r>
          </w:p>
          <w:p w14:paraId="66C12A9E" w14:textId="77777777" w:rsidR="005870CD" w:rsidRDefault="00C31B33" w:rsidP="005870CD">
            <w:pPr>
              <w:pStyle w:val="MainText"/>
              <w:numPr>
                <w:ilvl w:val="0"/>
                <w:numId w:val="6"/>
              </w:numPr>
              <w:spacing w:line="240" w:lineRule="auto"/>
              <w:ind w:left="164" w:hanging="164"/>
              <w:rPr>
                <w:rFonts w:ascii="Arial" w:hAnsi="Arial" w:cs="Arial"/>
                <w:b/>
                <w:szCs w:val="22"/>
              </w:rPr>
            </w:pPr>
            <w:r>
              <w:rPr>
                <w:rFonts w:ascii="Arial" w:hAnsi="Arial" w:cs="Arial"/>
                <w:szCs w:val="22"/>
              </w:rPr>
              <w:t>Launched a new heritage publication</w:t>
            </w:r>
            <w:r w:rsidR="005870CD">
              <w:rPr>
                <w:rFonts w:ascii="Arial" w:hAnsi="Arial" w:cs="Arial"/>
                <w:szCs w:val="22"/>
              </w:rPr>
              <w:t xml:space="preserve"> that highlighted the economic value of heritage-led tourism. </w:t>
            </w:r>
            <w:r>
              <w:rPr>
                <w:rFonts w:ascii="Arial" w:hAnsi="Arial" w:cs="Arial"/>
                <w:szCs w:val="22"/>
              </w:rPr>
              <w:t xml:space="preserve"> </w:t>
            </w:r>
          </w:p>
          <w:p w14:paraId="66C12A9F" w14:textId="77777777" w:rsidR="005870CD" w:rsidRPr="005870CD" w:rsidRDefault="005870CD" w:rsidP="005870CD">
            <w:pPr>
              <w:pStyle w:val="MainText"/>
              <w:numPr>
                <w:ilvl w:val="0"/>
                <w:numId w:val="6"/>
              </w:numPr>
              <w:spacing w:line="240" w:lineRule="auto"/>
              <w:ind w:left="164" w:hanging="164"/>
              <w:rPr>
                <w:rFonts w:ascii="Arial" w:hAnsi="Arial" w:cs="Arial"/>
                <w:b/>
                <w:szCs w:val="22"/>
              </w:rPr>
            </w:pPr>
            <w:r w:rsidRPr="005870CD">
              <w:rPr>
                <w:rFonts w:ascii="Arial" w:hAnsi="Arial" w:cs="Arial"/>
                <w:szCs w:val="22"/>
              </w:rPr>
              <w:t xml:space="preserve">Local government representation on the Magna Carta </w:t>
            </w:r>
            <w:r>
              <w:rPr>
                <w:rFonts w:ascii="Arial" w:hAnsi="Arial" w:cs="Arial"/>
                <w:szCs w:val="22"/>
              </w:rPr>
              <w:t xml:space="preserve">Towns and Cities Group. </w:t>
            </w:r>
          </w:p>
          <w:p w14:paraId="66C12AA0" w14:textId="77777777" w:rsidR="005870CD" w:rsidRPr="005870CD" w:rsidRDefault="005870CD" w:rsidP="005870CD">
            <w:pPr>
              <w:pStyle w:val="MainText"/>
              <w:numPr>
                <w:ilvl w:val="0"/>
                <w:numId w:val="6"/>
              </w:numPr>
              <w:spacing w:line="240" w:lineRule="auto"/>
              <w:ind w:left="164" w:hanging="164"/>
              <w:rPr>
                <w:rFonts w:ascii="Arial" w:hAnsi="Arial" w:cs="Arial"/>
                <w:b/>
                <w:szCs w:val="22"/>
              </w:rPr>
            </w:pPr>
            <w:r>
              <w:rPr>
                <w:rFonts w:ascii="Arial" w:hAnsi="Arial" w:cs="Arial"/>
                <w:szCs w:val="22"/>
              </w:rPr>
              <w:t>Embedded the visitor economy into the LGA’s wider work on growth, skills and proportionate regulation.</w:t>
            </w:r>
          </w:p>
          <w:p w14:paraId="66C12AA1" w14:textId="77777777" w:rsidR="00D82D0A" w:rsidRPr="00E06902" w:rsidRDefault="00D82D0A" w:rsidP="00DF6059">
            <w:pPr>
              <w:pStyle w:val="MainText"/>
              <w:spacing w:line="240" w:lineRule="auto"/>
              <w:jc w:val="both"/>
              <w:rPr>
                <w:rFonts w:ascii="Arial" w:hAnsi="Arial" w:cs="Arial"/>
                <w:b/>
                <w:szCs w:val="22"/>
              </w:rPr>
            </w:pPr>
          </w:p>
        </w:tc>
        <w:tc>
          <w:tcPr>
            <w:tcW w:w="3712" w:type="dxa"/>
          </w:tcPr>
          <w:p w14:paraId="66C12AA2" w14:textId="77777777" w:rsidR="0011735E" w:rsidRPr="0011735E" w:rsidRDefault="0011735E" w:rsidP="0011735E">
            <w:pPr>
              <w:pStyle w:val="MainText"/>
              <w:numPr>
                <w:ilvl w:val="0"/>
                <w:numId w:val="6"/>
              </w:numPr>
              <w:spacing w:line="240" w:lineRule="auto"/>
              <w:ind w:left="318" w:hanging="261"/>
              <w:rPr>
                <w:rFonts w:ascii="Arial" w:hAnsi="Arial" w:cs="Arial"/>
                <w:szCs w:val="22"/>
              </w:rPr>
            </w:pPr>
            <w:r w:rsidRPr="0011735E">
              <w:rPr>
                <w:rFonts w:ascii="Arial" w:hAnsi="Arial" w:cs="Arial"/>
                <w:szCs w:val="22"/>
              </w:rPr>
              <w:t>Secured Ministers</w:t>
            </w:r>
            <w:r>
              <w:rPr>
                <w:rFonts w:ascii="Arial" w:hAnsi="Arial" w:cs="Arial"/>
                <w:szCs w:val="22"/>
              </w:rPr>
              <w:t>’ recognition of</w:t>
            </w:r>
            <w:r w:rsidRPr="0011735E">
              <w:rPr>
                <w:rFonts w:ascii="Arial" w:hAnsi="Arial" w:cs="Arial"/>
                <w:szCs w:val="22"/>
              </w:rPr>
              <w:t xml:space="preserve"> the role of councils in addressing the productivity challenge</w:t>
            </w:r>
            <w:r>
              <w:rPr>
                <w:rFonts w:ascii="Arial" w:hAnsi="Arial" w:cs="Arial"/>
                <w:szCs w:val="22"/>
              </w:rPr>
              <w:t xml:space="preserve"> facing the visitor economy.</w:t>
            </w:r>
          </w:p>
          <w:p w14:paraId="66C12AA3" w14:textId="77777777" w:rsidR="0011735E" w:rsidRPr="0011735E" w:rsidRDefault="0011735E" w:rsidP="0011735E">
            <w:pPr>
              <w:pStyle w:val="MainText"/>
              <w:numPr>
                <w:ilvl w:val="0"/>
                <w:numId w:val="6"/>
              </w:numPr>
              <w:spacing w:line="240" w:lineRule="auto"/>
              <w:ind w:left="318" w:hanging="261"/>
              <w:rPr>
                <w:rFonts w:ascii="Arial" w:hAnsi="Arial" w:cs="Arial"/>
                <w:b/>
                <w:szCs w:val="22"/>
              </w:rPr>
            </w:pPr>
            <w:r>
              <w:rPr>
                <w:rFonts w:ascii="Arial" w:hAnsi="Arial" w:cs="Arial"/>
                <w:szCs w:val="22"/>
              </w:rPr>
              <w:t>P</w:t>
            </w:r>
            <w:r w:rsidRPr="0011735E">
              <w:rPr>
                <w:rFonts w:ascii="Arial" w:hAnsi="Arial" w:cs="Arial"/>
                <w:szCs w:val="22"/>
              </w:rPr>
              <w:t>rovided practical support to portfolio holders in their leadership role on the visitor economy</w:t>
            </w:r>
            <w:r>
              <w:rPr>
                <w:rFonts w:ascii="Arial" w:hAnsi="Arial" w:cs="Arial"/>
                <w:szCs w:val="22"/>
              </w:rPr>
              <w:t>.</w:t>
            </w:r>
          </w:p>
          <w:p w14:paraId="66C12AA4" w14:textId="77777777" w:rsidR="0011735E" w:rsidRPr="0011735E" w:rsidRDefault="0011735E" w:rsidP="0011735E">
            <w:pPr>
              <w:pStyle w:val="MainText"/>
              <w:numPr>
                <w:ilvl w:val="0"/>
                <w:numId w:val="6"/>
              </w:numPr>
              <w:spacing w:line="240" w:lineRule="auto"/>
              <w:ind w:left="318" w:hanging="261"/>
              <w:rPr>
                <w:rFonts w:ascii="Arial" w:hAnsi="Arial" w:cs="Arial"/>
                <w:szCs w:val="22"/>
              </w:rPr>
            </w:pPr>
            <w:r w:rsidRPr="0011735E">
              <w:rPr>
                <w:rFonts w:ascii="Arial" w:hAnsi="Arial" w:cs="Arial"/>
                <w:szCs w:val="22"/>
              </w:rPr>
              <w:t>Promoted greater understanding amongst tourism businesses about the positive leadership role councils play in the visitor economy and the benefits of joining-up destination management arrangements with a place’s wider economic</w:t>
            </w:r>
            <w:r>
              <w:rPr>
                <w:rFonts w:ascii="Arial" w:hAnsi="Arial" w:cs="Arial"/>
                <w:szCs w:val="22"/>
              </w:rPr>
              <w:t xml:space="preserve"> strategy.</w:t>
            </w:r>
          </w:p>
          <w:p w14:paraId="66C12AA5" w14:textId="77777777" w:rsidR="00081E4A" w:rsidRPr="00E06902" w:rsidRDefault="00081E4A" w:rsidP="0011735E">
            <w:pPr>
              <w:pStyle w:val="MainText"/>
              <w:numPr>
                <w:ilvl w:val="0"/>
                <w:numId w:val="6"/>
              </w:numPr>
              <w:spacing w:line="240" w:lineRule="auto"/>
              <w:ind w:left="318" w:hanging="261"/>
              <w:rPr>
                <w:rFonts w:ascii="Arial" w:hAnsi="Arial" w:cs="Arial"/>
                <w:b/>
                <w:szCs w:val="22"/>
              </w:rPr>
            </w:pPr>
            <w:r>
              <w:rPr>
                <w:rFonts w:ascii="Arial" w:hAnsi="Arial" w:cs="Arial"/>
                <w:szCs w:val="22"/>
              </w:rPr>
              <w:t>The Culture Secretary of State’s recent keynote speech referenced two of the LGA’s arts and growth case studies and reinforced the economic value of the visitor economy.</w:t>
            </w:r>
          </w:p>
        </w:tc>
      </w:tr>
      <w:tr w:rsidR="005A2080" w:rsidRPr="00E06902" w14:paraId="66C12AAB" w14:textId="77777777" w:rsidTr="002138F8">
        <w:trPr>
          <w:jc w:val="center"/>
        </w:trPr>
        <w:tc>
          <w:tcPr>
            <w:tcW w:w="1537" w:type="dxa"/>
          </w:tcPr>
          <w:p w14:paraId="66C12AA7" w14:textId="77777777" w:rsidR="005A2080" w:rsidRDefault="005A2080" w:rsidP="00393F18">
            <w:pPr>
              <w:autoSpaceDE w:val="0"/>
              <w:autoSpaceDN w:val="0"/>
              <w:adjustRightInd w:val="0"/>
              <w:rPr>
                <w:rFonts w:ascii="Arial-BoldMT" w:hAnsi="Arial-BoldMT" w:cs="Arial-BoldMT"/>
                <w:bCs/>
                <w:szCs w:val="22"/>
              </w:rPr>
            </w:pPr>
            <w:r>
              <w:rPr>
                <w:rFonts w:ascii="Arial-BoldMT" w:hAnsi="Arial-BoldMT" w:cs="Arial-BoldMT"/>
                <w:bCs/>
                <w:szCs w:val="22"/>
              </w:rPr>
              <w:t xml:space="preserve">Support councils on broadband </w:t>
            </w:r>
          </w:p>
        </w:tc>
        <w:tc>
          <w:tcPr>
            <w:tcW w:w="3674" w:type="dxa"/>
          </w:tcPr>
          <w:p w14:paraId="66C12AA8" w14:textId="77777777" w:rsidR="005A2080" w:rsidRDefault="005870CD" w:rsidP="005870CD">
            <w:pPr>
              <w:pStyle w:val="MainText"/>
              <w:numPr>
                <w:ilvl w:val="0"/>
                <w:numId w:val="10"/>
              </w:numPr>
              <w:spacing w:line="240" w:lineRule="auto"/>
              <w:rPr>
                <w:rFonts w:ascii="Arial" w:hAnsi="Arial" w:cs="Arial"/>
                <w:szCs w:val="22"/>
              </w:rPr>
            </w:pPr>
            <w:r>
              <w:rPr>
                <w:rFonts w:ascii="Arial" w:hAnsi="Arial" w:cs="Arial"/>
                <w:szCs w:val="22"/>
              </w:rPr>
              <w:t xml:space="preserve">Practical support for councils through Lead Partnerships. </w:t>
            </w:r>
          </w:p>
        </w:tc>
        <w:tc>
          <w:tcPr>
            <w:tcW w:w="3712" w:type="dxa"/>
          </w:tcPr>
          <w:p w14:paraId="66C12AA9" w14:textId="77777777" w:rsidR="005A2080" w:rsidRDefault="00393F18" w:rsidP="00393F18">
            <w:pPr>
              <w:pStyle w:val="MainText"/>
              <w:numPr>
                <w:ilvl w:val="0"/>
                <w:numId w:val="3"/>
              </w:numPr>
              <w:spacing w:line="240" w:lineRule="auto"/>
              <w:ind w:left="312" w:hanging="312"/>
              <w:rPr>
                <w:rFonts w:ascii="Arial" w:hAnsi="Arial" w:cs="Arial"/>
                <w:szCs w:val="22"/>
              </w:rPr>
            </w:pPr>
            <w:r>
              <w:rPr>
                <w:rFonts w:ascii="Arial" w:hAnsi="Arial" w:cs="Arial"/>
                <w:szCs w:val="22"/>
              </w:rPr>
              <w:t xml:space="preserve">Councils benefitted from practical support on key implementation issues, including procurement, in-contract controls and links to wider digital and transformation work. </w:t>
            </w:r>
          </w:p>
          <w:p w14:paraId="66C12AAA" w14:textId="77777777" w:rsidR="00393F18" w:rsidRDefault="00393F18" w:rsidP="00393F18">
            <w:pPr>
              <w:pStyle w:val="MainText"/>
              <w:spacing w:line="240" w:lineRule="auto"/>
              <w:ind w:left="312"/>
              <w:rPr>
                <w:rFonts w:ascii="Arial" w:hAnsi="Arial" w:cs="Arial"/>
                <w:szCs w:val="22"/>
              </w:rPr>
            </w:pPr>
          </w:p>
        </w:tc>
      </w:tr>
      <w:tr w:rsidR="005A2080" w:rsidRPr="00E06902" w14:paraId="66C12AC2" w14:textId="77777777" w:rsidTr="002138F8">
        <w:trPr>
          <w:jc w:val="center"/>
        </w:trPr>
        <w:tc>
          <w:tcPr>
            <w:tcW w:w="1537" w:type="dxa"/>
          </w:tcPr>
          <w:p w14:paraId="66C12AAC" w14:textId="77777777" w:rsidR="005A2080" w:rsidRPr="005A2080" w:rsidRDefault="005A2080" w:rsidP="00393F18">
            <w:pPr>
              <w:autoSpaceDE w:val="0"/>
              <w:autoSpaceDN w:val="0"/>
              <w:adjustRightInd w:val="0"/>
              <w:rPr>
                <w:rFonts w:ascii="Arial-BoldMT" w:hAnsi="Arial-BoldMT" w:cs="Arial-BoldMT"/>
                <w:bCs/>
                <w:szCs w:val="22"/>
              </w:rPr>
            </w:pPr>
            <w:r>
              <w:rPr>
                <w:rFonts w:ascii="Arial-BoldMT" w:hAnsi="Arial-BoldMT" w:cs="Arial-BoldMT"/>
                <w:bCs/>
                <w:szCs w:val="22"/>
              </w:rPr>
              <w:t>S</w:t>
            </w:r>
            <w:r w:rsidRPr="005A2080">
              <w:rPr>
                <w:rFonts w:ascii="Arial-BoldMT" w:hAnsi="Arial-BoldMT" w:cs="Arial-BoldMT"/>
                <w:bCs/>
                <w:szCs w:val="22"/>
              </w:rPr>
              <w:t>ector-led improvement</w:t>
            </w:r>
          </w:p>
          <w:p w14:paraId="66C12AAD" w14:textId="77777777" w:rsidR="005A2080" w:rsidRPr="005A2080" w:rsidRDefault="005A2080" w:rsidP="00393F18">
            <w:pPr>
              <w:autoSpaceDE w:val="0"/>
              <w:autoSpaceDN w:val="0"/>
              <w:adjustRightInd w:val="0"/>
              <w:rPr>
                <w:rFonts w:ascii="ArialMT" w:hAnsi="ArialMT" w:cs="ArialMT"/>
                <w:szCs w:val="22"/>
              </w:rPr>
            </w:pPr>
            <w:r w:rsidRPr="005A2080">
              <w:rPr>
                <w:rFonts w:ascii="Arial-BoldMT" w:hAnsi="Arial-BoldMT" w:cs="Arial-BoldMT"/>
                <w:bCs/>
                <w:szCs w:val="22"/>
              </w:rPr>
              <w:t>programme</w:t>
            </w:r>
            <w:r>
              <w:rPr>
                <w:rFonts w:ascii="Arial-BoldMT" w:hAnsi="Arial-BoldMT" w:cs="Arial-BoldMT"/>
                <w:b/>
                <w:bCs/>
                <w:szCs w:val="22"/>
              </w:rPr>
              <w:t xml:space="preserve"> </w:t>
            </w:r>
            <w:r>
              <w:rPr>
                <w:rFonts w:ascii="ArialMT" w:hAnsi="ArialMT" w:cs="ArialMT"/>
                <w:szCs w:val="22"/>
              </w:rPr>
              <w:t>in cultural services</w:t>
            </w:r>
          </w:p>
        </w:tc>
        <w:tc>
          <w:tcPr>
            <w:tcW w:w="3674" w:type="dxa"/>
          </w:tcPr>
          <w:p w14:paraId="66C12AAE" w14:textId="77777777" w:rsidR="00776245" w:rsidRDefault="00776245" w:rsidP="00393F18">
            <w:pPr>
              <w:pStyle w:val="MainText"/>
              <w:numPr>
                <w:ilvl w:val="0"/>
                <w:numId w:val="3"/>
              </w:numPr>
              <w:spacing w:line="240" w:lineRule="auto"/>
              <w:ind w:left="164" w:hanging="164"/>
              <w:rPr>
                <w:rFonts w:ascii="Arial" w:hAnsi="Arial" w:cs="Arial"/>
                <w:szCs w:val="22"/>
              </w:rPr>
            </w:pPr>
            <w:r>
              <w:rPr>
                <w:rFonts w:ascii="Arial" w:hAnsi="Arial" w:cs="Arial"/>
                <w:szCs w:val="22"/>
              </w:rPr>
              <w:t xml:space="preserve">Two sport leadership academies </w:t>
            </w:r>
          </w:p>
          <w:p w14:paraId="66C12AAF" w14:textId="77777777" w:rsidR="00776245" w:rsidRPr="00776245" w:rsidRDefault="00776245" w:rsidP="00393F18">
            <w:pPr>
              <w:pStyle w:val="MainText"/>
              <w:numPr>
                <w:ilvl w:val="0"/>
                <w:numId w:val="3"/>
              </w:numPr>
              <w:spacing w:line="240" w:lineRule="auto"/>
              <w:ind w:left="164" w:hanging="164"/>
              <w:rPr>
                <w:rFonts w:ascii="Arial" w:hAnsi="Arial" w:cs="Arial"/>
                <w:szCs w:val="22"/>
              </w:rPr>
            </w:pPr>
            <w:r>
              <w:rPr>
                <w:rFonts w:ascii="Arial" w:hAnsi="Arial" w:cs="Arial"/>
                <w:szCs w:val="22"/>
              </w:rPr>
              <w:t>Two sport peer challenges</w:t>
            </w:r>
          </w:p>
          <w:p w14:paraId="66C12AB0" w14:textId="77777777" w:rsidR="005A2080" w:rsidRDefault="00481B0C" w:rsidP="00393F18">
            <w:pPr>
              <w:pStyle w:val="MainText"/>
              <w:numPr>
                <w:ilvl w:val="0"/>
                <w:numId w:val="3"/>
              </w:numPr>
              <w:spacing w:line="240" w:lineRule="auto"/>
              <w:ind w:left="164" w:hanging="164"/>
              <w:rPr>
                <w:rFonts w:ascii="Arial" w:hAnsi="Arial" w:cs="Arial"/>
                <w:szCs w:val="22"/>
              </w:rPr>
            </w:pPr>
            <w:r>
              <w:rPr>
                <w:rFonts w:ascii="Arial" w:hAnsi="Arial" w:cs="Arial"/>
                <w:szCs w:val="22"/>
              </w:rPr>
              <w:t>Two library seminars</w:t>
            </w:r>
          </w:p>
          <w:p w14:paraId="66C12AB1" w14:textId="77777777" w:rsidR="00C31B33" w:rsidRPr="00C31B33" w:rsidRDefault="00C31B33" w:rsidP="00393F18">
            <w:pPr>
              <w:pStyle w:val="MainText"/>
              <w:numPr>
                <w:ilvl w:val="0"/>
                <w:numId w:val="3"/>
              </w:numPr>
              <w:spacing w:line="240" w:lineRule="auto"/>
              <w:ind w:left="164" w:hanging="164"/>
              <w:rPr>
                <w:rFonts w:ascii="Arial" w:hAnsi="Arial" w:cs="Arial"/>
                <w:szCs w:val="22"/>
              </w:rPr>
            </w:pPr>
            <w:r>
              <w:rPr>
                <w:rFonts w:ascii="Arial" w:hAnsi="Arial" w:cs="Arial"/>
                <w:szCs w:val="22"/>
              </w:rPr>
              <w:t xml:space="preserve">Two culture leadership </w:t>
            </w:r>
            <w:r w:rsidR="001D6188">
              <w:rPr>
                <w:rFonts w:ascii="Arial" w:hAnsi="Arial" w:cs="Arial"/>
                <w:szCs w:val="22"/>
              </w:rPr>
              <w:t>academies</w:t>
            </w:r>
          </w:p>
          <w:p w14:paraId="66C12AB2" w14:textId="77777777" w:rsidR="00481B0C" w:rsidRDefault="00C31B33" w:rsidP="00393F18">
            <w:pPr>
              <w:pStyle w:val="MainText"/>
              <w:numPr>
                <w:ilvl w:val="0"/>
                <w:numId w:val="3"/>
              </w:numPr>
              <w:spacing w:line="240" w:lineRule="auto"/>
              <w:ind w:left="164" w:hanging="164"/>
              <w:rPr>
                <w:rFonts w:ascii="Arial" w:hAnsi="Arial" w:cs="Arial"/>
                <w:szCs w:val="22"/>
              </w:rPr>
            </w:pPr>
            <w:r>
              <w:rPr>
                <w:rFonts w:ascii="Arial" w:hAnsi="Arial" w:cs="Arial"/>
                <w:szCs w:val="22"/>
              </w:rPr>
              <w:t>Museums peer support for three councils</w:t>
            </w:r>
          </w:p>
          <w:p w14:paraId="66C12AB3" w14:textId="77777777" w:rsidR="00C31B33" w:rsidRDefault="00C31B33" w:rsidP="00393F18">
            <w:pPr>
              <w:pStyle w:val="MainText"/>
              <w:numPr>
                <w:ilvl w:val="0"/>
                <w:numId w:val="3"/>
              </w:numPr>
              <w:spacing w:line="240" w:lineRule="auto"/>
              <w:ind w:left="164" w:hanging="164"/>
              <w:rPr>
                <w:rFonts w:ascii="Arial" w:hAnsi="Arial" w:cs="Arial"/>
                <w:szCs w:val="22"/>
              </w:rPr>
            </w:pPr>
            <w:r>
              <w:rPr>
                <w:rFonts w:ascii="Arial" w:hAnsi="Arial" w:cs="Arial"/>
                <w:szCs w:val="22"/>
              </w:rPr>
              <w:t xml:space="preserve">One heritage seminar </w:t>
            </w:r>
          </w:p>
          <w:p w14:paraId="66C12AB4" w14:textId="77777777" w:rsidR="00C31B33" w:rsidRDefault="00C31B33" w:rsidP="00393F18">
            <w:pPr>
              <w:pStyle w:val="MainText"/>
              <w:numPr>
                <w:ilvl w:val="0"/>
                <w:numId w:val="3"/>
              </w:numPr>
              <w:spacing w:line="240" w:lineRule="auto"/>
              <w:ind w:left="164" w:hanging="164"/>
              <w:rPr>
                <w:rFonts w:ascii="Arial" w:hAnsi="Arial" w:cs="Arial"/>
                <w:szCs w:val="22"/>
              </w:rPr>
            </w:pPr>
            <w:r>
              <w:rPr>
                <w:rFonts w:ascii="Arial" w:hAnsi="Arial" w:cs="Arial"/>
                <w:szCs w:val="22"/>
              </w:rPr>
              <w:t>Libraries peer support for three councils</w:t>
            </w:r>
          </w:p>
          <w:p w14:paraId="66C12AB5" w14:textId="77777777" w:rsidR="00C31B33" w:rsidRDefault="00C31B33" w:rsidP="00393F18">
            <w:pPr>
              <w:pStyle w:val="MainText"/>
              <w:spacing w:line="240" w:lineRule="auto"/>
              <w:rPr>
                <w:rFonts w:ascii="Arial" w:hAnsi="Arial" w:cs="Arial"/>
                <w:szCs w:val="22"/>
              </w:rPr>
            </w:pPr>
          </w:p>
          <w:p w14:paraId="66C12AB6" w14:textId="77777777" w:rsidR="00C31B33" w:rsidRDefault="00C31B33" w:rsidP="00393F18">
            <w:pPr>
              <w:pStyle w:val="MainText"/>
              <w:spacing w:line="240" w:lineRule="auto"/>
              <w:rPr>
                <w:rFonts w:ascii="Arial" w:hAnsi="Arial" w:cs="Arial"/>
                <w:szCs w:val="22"/>
              </w:rPr>
            </w:pPr>
          </w:p>
          <w:p w14:paraId="66C12AB7" w14:textId="77777777" w:rsidR="00C31B33" w:rsidRDefault="00C31B33" w:rsidP="00393F18">
            <w:pPr>
              <w:pStyle w:val="MainText"/>
              <w:spacing w:line="240" w:lineRule="auto"/>
              <w:rPr>
                <w:rFonts w:ascii="Arial" w:hAnsi="Arial" w:cs="Arial"/>
                <w:szCs w:val="22"/>
              </w:rPr>
            </w:pPr>
          </w:p>
          <w:p w14:paraId="66C12AB9" w14:textId="77777777" w:rsidR="00C31B33" w:rsidRDefault="00C31B33" w:rsidP="00393F18">
            <w:pPr>
              <w:pStyle w:val="MainText"/>
              <w:spacing w:line="240" w:lineRule="auto"/>
              <w:rPr>
                <w:rFonts w:ascii="Arial" w:hAnsi="Arial" w:cs="Arial"/>
                <w:szCs w:val="22"/>
              </w:rPr>
            </w:pPr>
          </w:p>
          <w:p w14:paraId="66C12ABB" w14:textId="66C4EFE5" w:rsidR="00C31B33" w:rsidRPr="002138F8" w:rsidRDefault="00481B0C" w:rsidP="002138F8">
            <w:pPr>
              <w:pStyle w:val="MainText"/>
              <w:numPr>
                <w:ilvl w:val="0"/>
                <w:numId w:val="3"/>
              </w:numPr>
              <w:spacing w:line="240" w:lineRule="auto"/>
              <w:ind w:left="164" w:hanging="164"/>
              <w:rPr>
                <w:rFonts w:ascii="Arial" w:hAnsi="Arial" w:cs="Arial"/>
                <w:szCs w:val="22"/>
              </w:rPr>
            </w:pPr>
            <w:r w:rsidRPr="00C31B33">
              <w:rPr>
                <w:rFonts w:ascii="Arial" w:hAnsi="Arial" w:cs="Arial"/>
                <w:szCs w:val="22"/>
              </w:rPr>
              <w:t xml:space="preserve">Published a </w:t>
            </w:r>
            <w:r w:rsidR="005A2080" w:rsidRPr="00C31B33">
              <w:rPr>
                <w:rFonts w:ascii="Arial" w:hAnsi="Arial" w:cs="Arial"/>
                <w:szCs w:val="22"/>
              </w:rPr>
              <w:t>First World War resource on the LGA</w:t>
            </w:r>
            <w:r w:rsidR="00C31B33">
              <w:rPr>
                <w:rFonts w:ascii="Arial" w:hAnsi="Arial" w:cs="Arial"/>
                <w:szCs w:val="22"/>
              </w:rPr>
              <w:t>, signposting councils to funding sources and sharing case studies.</w:t>
            </w:r>
          </w:p>
        </w:tc>
        <w:tc>
          <w:tcPr>
            <w:tcW w:w="3712" w:type="dxa"/>
          </w:tcPr>
          <w:p w14:paraId="66C12ABC" w14:textId="77777777" w:rsidR="00481B0C" w:rsidRPr="00481B0C" w:rsidRDefault="00481B0C" w:rsidP="00393F18">
            <w:pPr>
              <w:pStyle w:val="MainText"/>
              <w:numPr>
                <w:ilvl w:val="0"/>
                <w:numId w:val="3"/>
              </w:numPr>
              <w:spacing w:line="240" w:lineRule="auto"/>
              <w:ind w:left="312" w:hanging="312"/>
              <w:rPr>
                <w:rFonts w:ascii="Arial" w:hAnsi="Arial" w:cs="Arial"/>
                <w:b/>
                <w:szCs w:val="22"/>
              </w:rPr>
            </w:pPr>
            <w:r>
              <w:rPr>
                <w:rFonts w:ascii="Arial" w:hAnsi="Arial" w:cs="Arial"/>
                <w:szCs w:val="22"/>
              </w:rPr>
              <w:lastRenderedPageBreak/>
              <w:t>Our improvement activity engaged nearly 150 portfolio holders.</w:t>
            </w:r>
          </w:p>
          <w:p w14:paraId="66C12ABD" w14:textId="77777777" w:rsidR="00481B0C" w:rsidRPr="00481B0C" w:rsidRDefault="00C31B33" w:rsidP="00393F18">
            <w:pPr>
              <w:pStyle w:val="MainText"/>
              <w:numPr>
                <w:ilvl w:val="0"/>
                <w:numId w:val="3"/>
              </w:numPr>
              <w:spacing w:line="240" w:lineRule="auto"/>
              <w:ind w:left="312" w:hanging="312"/>
              <w:rPr>
                <w:rFonts w:ascii="Arial" w:hAnsi="Arial" w:cs="Arial"/>
                <w:b/>
                <w:szCs w:val="22"/>
              </w:rPr>
            </w:pPr>
            <w:r>
              <w:rPr>
                <w:rFonts w:ascii="Arial" w:hAnsi="Arial" w:cs="Arial"/>
              </w:rPr>
              <w:t xml:space="preserve">Feedback from councillors was </w:t>
            </w:r>
            <w:r w:rsidR="00481B0C">
              <w:rPr>
                <w:rFonts w:ascii="Arial" w:hAnsi="Arial" w:cs="Arial"/>
              </w:rPr>
              <w:t>excellent, with over 90% of leadership seminar attendees agreeing that the support was beneficial to them in carrying out their leadership functions more effectively in the future.</w:t>
            </w:r>
          </w:p>
          <w:p w14:paraId="66C12ABE" w14:textId="77777777" w:rsidR="00C31B33" w:rsidRPr="00C31B33" w:rsidRDefault="00481B0C" w:rsidP="00393F18">
            <w:pPr>
              <w:pStyle w:val="MainText"/>
              <w:numPr>
                <w:ilvl w:val="0"/>
                <w:numId w:val="3"/>
              </w:numPr>
              <w:spacing w:line="240" w:lineRule="auto"/>
              <w:ind w:left="312" w:hanging="312"/>
              <w:rPr>
                <w:rFonts w:ascii="Arial" w:hAnsi="Arial" w:cs="Arial"/>
                <w:b/>
                <w:szCs w:val="22"/>
              </w:rPr>
            </w:pPr>
            <w:r>
              <w:rPr>
                <w:rFonts w:ascii="Arial" w:hAnsi="Arial" w:cs="Arial"/>
              </w:rPr>
              <w:t xml:space="preserve">100% of councils benefitting from peer challenge agreeing </w:t>
            </w:r>
            <w:r>
              <w:rPr>
                <w:rFonts w:ascii="Arial" w:hAnsi="Arial" w:cs="Arial"/>
              </w:rPr>
              <w:lastRenderedPageBreak/>
              <w:t>that their experience was good or very good.</w:t>
            </w:r>
          </w:p>
          <w:p w14:paraId="66C12AC0" w14:textId="77777777" w:rsidR="00393F18" w:rsidRPr="00481B0C" w:rsidRDefault="00393F18" w:rsidP="002138F8">
            <w:pPr>
              <w:pStyle w:val="MainText"/>
              <w:spacing w:line="240" w:lineRule="auto"/>
              <w:rPr>
                <w:rFonts w:ascii="Arial" w:hAnsi="Arial" w:cs="Arial"/>
                <w:b/>
                <w:szCs w:val="22"/>
              </w:rPr>
            </w:pPr>
          </w:p>
          <w:p w14:paraId="66C12AC1" w14:textId="77777777" w:rsidR="005A2080" w:rsidRPr="00E06902" w:rsidRDefault="00C31B33" w:rsidP="00393F18">
            <w:pPr>
              <w:pStyle w:val="MainText"/>
              <w:numPr>
                <w:ilvl w:val="0"/>
                <w:numId w:val="3"/>
              </w:numPr>
              <w:spacing w:line="240" w:lineRule="auto"/>
              <w:ind w:left="312" w:hanging="312"/>
              <w:rPr>
                <w:rFonts w:ascii="Arial" w:hAnsi="Arial" w:cs="Arial"/>
                <w:b/>
                <w:szCs w:val="22"/>
              </w:rPr>
            </w:pPr>
            <w:r>
              <w:rPr>
                <w:rFonts w:ascii="Arial" w:hAnsi="Arial" w:cs="Arial"/>
                <w:szCs w:val="22"/>
              </w:rPr>
              <w:t xml:space="preserve">The First World War resource is one of the most popular web pages on the LGA website. </w:t>
            </w:r>
          </w:p>
        </w:tc>
      </w:tr>
      <w:tr w:rsidR="005A2080" w:rsidRPr="00E06902" w14:paraId="66C12AC9" w14:textId="77777777" w:rsidTr="002138F8">
        <w:trPr>
          <w:jc w:val="center"/>
        </w:trPr>
        <w:tc>
          <w:tcPr>
            <w:tcW w:w="1537" w:type="dxa"/>
          </w:tcPr>
          <w:p w14:paraId="66C12AC3" w14:textId="77777777" w:rsidR="005A2080" w:rsidRDefault="005A2080" w:rsidP="00DF6059">
            <w:pPr>
              <w:autoSpaceDE w:val="0"/>
              <w:autoSpaceDN w:val="0"/>
              <w:adjustRightInd w:val="0"/>
              <w:jc w:val="both"/>
              <w:rPr>
                <w:rFonts w:ascii="Arial-BoldMT" w:hAnsi="Arial-BoldMT" w:cs="Arial-BoldMT"/>
                <w:bCs/>
                <w:szCs w:val="22"/>
              </w:rPr>
            </w:pPr>
            <w:r>
              <w:rPr>
                <w:rFonts w:ascii="Arial-BoldMT" w:hAnsi="Arial-BoldMT" w:cs="Arial-BoldMT"/>
                <w:bCs/>
                <w:szCs w:val="22"/>
              </w:rPr>
              <w:lastRenderedPageBreak/>
              <w:t>Relationships</w:t>
            </w:r>
          </w:p>
          <w:p w14:paraId="66C12AC4" w14:textId="77777777" w:rsidR="005A2080" w:rsidRDefault="005A2080" w:rsidP="00DF6059">
            <w:pPr>
              <w:autoSpaceDE w:val="0"/>
              <w:autoSpaceDN w:val="0"/>
              <w:adjustRightInd w:val="0"/>
              <w:jc w:val="both"/>
              <w:rPr>
                <w:rFonts w:ascii="Arial-BoldMT" w:hAnsi="Arial-BoldMT" w:cs="Arial-BoldMT"/>
                <w:bCs/>
                <w:szCs w:val="22"/>
              </w:rPr>
            </w:pPr>
          </w:p>
        </w:tc>
        <w:tc>
          <w:tcPr>
            <w:tcW w:w="3674" w:type="dxa"/>
          </w:tcPr>
          <w:p w14:paraId="66C12AC5" w14:textId="77777777" w:rsidR="005A2080" w:rsidRDefault="00481B0C" w:rsidP="00393F18">
            <w:pPr>
              <w:pStyle w:val="MainText"/>
              <w:numPr>
                <w:ilvl w:val="0"/>
                <w:numId w:val="5"/>
              </w:numPr>
              <w:spacing w:line="240" w:lineRule="auto"/>
              <w:rPr>
                <w:rFonts w:ascii="Arial" w:hAnsi="Arial" w:cs="Arial"/>
                <w:szCs w:val="22"/>
              </w:rPr>
            </w:pPr>
            <w:r w:rsidRPr="00481B0C">
              <w:rPr>
                <w:rFonts w:ascii="Arial" w:hAnsi="Arial" w:cs="Arial"/>
                <w:szCs w:val="22"/>
              </w:rPr>
              <w:t xml:space="preserve">The CTS Chair has continued to meet </w:t>
            </w:r>
            <w:r w:rsidR="00393F18">
              <w:rPr>
                <w:rFonts w:ascii="Arial" w:hAnsi="Arial" w:cs="Arial"/>
                <w:szCs w:val="22"/>
              </w:rPr>
              <w:t xml:space="preserve">regularly with </w:t>
            </w:r>
            <w:r>
              <w:rPr>
                <w:rFonts w:ascii="Arial" w:hAnsi="Arial" w:cs="Arial"/>
                <w:szCs w:val="22"/>
              </w:rPr>
              <w:t>Ministers and agency chairs.</w:t>
            </w:r>
          </w:p>
          <w:p w14:paraId="66C12AC6" w14:textId="77777777" w:rsidR="00481B0C" w:rsidRPr="00481B0C" w:rsidRDefault="00481B0C" w:rsidP="00393F18">
            <w:pPr>
              <w:pStyle w:val="MainText"/>
              <w:spacing w:line="240" w:lineRule="auto"/>
              <w:rPr>
                <w:rFonts w:ascii="Arial" w:hAnsi="Arial" w:cs="Arial"/>
                <w:szCs w:val="22"/>
              </w:rPr>
            </w:pPr>
          </w:p>
        </w:tc>
        <w:tc>
          <w:tcPr>
            <w:tcW w:w="3712" w:type="dxa"/>
          </w:tcPr>
          <w:p w14:paraId="66C12AC7" w14:textId="77777777" w:rsidR="005A2080" w:rsidRDefault="005A2080" w:rsidP="00393F18">
            <w:pPr>
              <w:pStyle w:val="MainText"/>
              <w:numPr>
                <w:ilvl w:val="0"/>
                <w:numId w:val="4"/>
              </w:numPr>
              <w:spacing w:line="240" w:lineRule="auto"/>
              <w:ind w:left="312" w:hanging="312"/>
              <w:rPr>
                <w:rFonts w:ascii="Arial" w:hAnsi="Arial" w:cs="Arial"/>
                <w:szCs w:val="22"/>
              </w:rPr>
            </w:pPr>
            <w:r w:rsidRPr="005A2080">
              <w:rPr>
                <w:rFonts w:ascii="Arial" w:hAnsi="Arial" w:cs="Arial"/>
                <w:szCs w:val="22"/>
              </w:rPr>
              <w:t>The former Secretary of State of Culture</w:t>
            </w:r>
            <w:r>
              <w:rPr>
                <w:rFonts w:ascii="Arial" w:hAnsi="Arial" w:cs="Arial"/>
                <w:szCs w:val="22"/>
              </w:rPr>
              <w:t xml:space="preserve"> and Chairs of Arts Council England, Sport England, VisitEngland and English Heritage all spoke at annual CTS Conference.</w:t>
            </w:r>
          </w:p>
          <w:p w14:paraId="66C12AC8" w14:textId="77777777" w:rsidR="005A2080" w:rsidRPr="005A2080" w:rsidRDefault="005A2080" w:rsidP="00393F18">
            <w:pPr>
              <w:pStyle w:val="MainText"/>
              <w:numPr>
                <w:ilvl w:val="0"/>
                <w:numId w:val="4"/>
              </w:numPr>
              <w:spacing w:line="240" w:lineRule="auto"/>
              <w:ind w:left="312" w:hanging="312"/>
              <w:rPr>
                <w:rFonts w:ascii="Arial" w:hAnsi="Arial" w:cs="Arial"/>
                <w:szCs w:val="22"/>
              </w:rPr>
            </w:pPr>
            <w:r>
              <w:rPr>
                <w:rFonts w:ascii="Arial" w:hAnsi="Arial" w:cs="Arial"/>
                <w:szCs w:val="22"/>
              </w:rPr>
              <w:t>LGA positions reflected in the government’s independent policy reviews.</w:t>
            </w:r>
          </w:p>
        </w:tc>
      </w:tr>
    </w:tbl>
    <w:p w14:paraId="66C12ACA" w14:textId="77777777" w:rsidR="00D82D0A" w:rsidRDefault="00D82D0A" w:rsidP="00DF6059">
      <w:pPr>
        <w:jc w:val="both"/>
        <w:rPr>
          <w:rFonts w:ascii="Arial" w:hAnsi="Arial" w:cs="Arial"/>
          <w:szCs w:val="22"/>
        </w:rPr>
      </w:pPr>
    </w:p>
    <w:p w14:paraId="66C12ACB" w14:textId="77777777" w:rsidR="00D82D0A" w:rsidRPr="00E06902" w:rsidRDefault="00D82D0A" w:rsidP="00DF6059">
      <w:pPr>
        <w:pStyle w:val="MainText"/>
        <w:spacing w:line="240" w:lineRule="auto"/>
        <w:jc w:val="both"/>
        <w:rPr>
          <w:rFonts w:ascii="Arial" w:hAnsi="Arial" w:cs="Arial"/>
          <w:b/>
          <w:szCs w:val="22"/>
        </w:rPr>
      </w:pPr>
      <w:r w:rsidRPr="00E06902">
        <w:rPr>
          <w:rFonts w:ascii="Arial" w:hAnsi="Arial" w:cs="Arial"/>
          <w:b/>
          <w:szCs w:val="22"/>
        </w:rPr>
        <w:t>Proposed focus for Board work p</w:t>
      </w:r>
      <w:r>
        <w:rPr>
          <w:rFonts w:ascii="Arial" w:hAnsi="Arial" w:cs="Arial"/>
          <w:b/>
          <w:szCs w:val="22"/>
        </w:rPr>
        <w:t>rogramme in 2014/15</w:t>
      </w:r>
    </w:p>
    <w:p w14:paraId="66C12ACC" w14:textId="77777777" w:rsidR="00D82D0A" w:rsidRPr="00E06902" w:rsidRDefault="00D82D0A" w:rsidP="00DF6059">
      <w:pPr>
        <w:pStyle w:val="MainText"/>
        <w:spacing w:line="240" w:lineRule="auto"/>
        <w:jc w:val="both"/>
        <w:rPr>
          <w:rFonts w:ascii="Arial" w:hAnsi="Arial" w:cs="Arial"/>
          <w:szCs w:val="22"/>
        </w:rPr>
      </w:pPr>
    </w:p>
    <w:p w14:paraId="66C12ACD" w14:textId="77777777" w:rsidR="00D82D0A" w:rsidRPr="002138F8" w:rsidRDefault="00D82D0A" w:rsidP="002138F8">
      <w:pPr>
        <w:pStyle w:val="ListParagraph"/>
        <w:widowControl w:val="0"/>
        <w:numPr>
          <w:ilvl w:val="0"/>
          <w:numId w:val="19"/>
        </w:numPr>
        <w:spacing w:line="260" w:lineRule="exact"/>
        <w:ind w:left="426" w:hanging="426"/>
        <w:jc w:val="both"/>
        <w:rPr>
          <w:rFonts w:ascii="Arial" w:hAnsi="Arial" w:cs="Arial"/>
          <w:szCs w:val="22"/>
        </w:rPr>
      </w:pPr>
      <w:r w:rsidRPr="002138F8">
        <w:rPr>
          <w:rFonts w:ascii="Arial" w:hAnsi="Arial" w:cs="Arial"/>
          <w:szCs w:val="22"/>
        </w:rPr>
        <w:t>The Board has a powerful role to play in delivering the LGA’s priorities set out in the Business Plan 2014/15</w:t>
      </w:r>
      <w:r w:rsidR="00F5387D" w:rsidRPr="002138F8">
        <w:rPr>
          <w:rFonts w:ascii="Arial" w:hAnsi="Arial" w:cs="Arial"/>
          <w:szCs w:val="22"/>
        </w:rPr>
        <w:t xml:space="preserve"> and taking forward the</w:t>
      </w:r>
      <w:r w:rsidR="007D744C" w:rsidRPr="002138F8">
        <w:rPr>
          <w:rFonts w:ascii="Arial" w:hAnsi="Arial" w:cs="Arial"/>
          <w:szCs w:val="22"/>
        </w:rPr>
        <w:t xml:space="preserve"> next phase of the </w:t>
      </w:r>
      <w:r w:rsidR="00F5387D" w:rsidRPr="002138F8">
        <w:rPr>
          <w:rFonts w:ascii="Arial" w:hAnsi="Arial" w:cs="Arial"/>
          <w:i/>
          <w:szCs w:val="22"/>
        </w:rPr>
        <w:t>Rewiring Public Services</w:t>
      </w:r>
      <w:r w:rsidR="00F5387D" w:rsidRPr="002138F8">
        <w:rPr>
          <w:rFonts w:ascii="Arial" w:hAnsi="Arial" w:cs="Arial"/>
          <w:szCs w:val="22"/>
        </w:rPr>
        <w:t xml:space="preserve"> campaign.</w:t>
      </w:r>
      <w:r w:rsidRPr="002138F8">
        <w:rPr>
          <w:rFonts w:ascii="Arial" w:hAnsi="Arial" w:cs="Arial"/>
          <w:szCs w:val="22"/>
        </w:rPr>
        <w:t xml:space="preserve">  The Business Plan includes specific objectives within the Board’s remit as follows:</w:t>
      </w:r>
    </w:p>
    <w:p w14:paraId="66C12ACE" w14:textId="77777777" w:rsidR="00C31B33" w:rsidRDefault="00C31B33" w:rsidP="002138F8">
      <w:pPr>
        <w:widowControl w:val="0"/>
        <w:spacing w:line="260" w:lineRule="exact"/>
        <w:jc w:val="both"/>
        <w:rPr>
          <w:rFonts w:ascii="Arial" w:hAnsi="Arial" w:cs="Arial"/>
          <w:szCs w:val="22"/>
        </w:rPr>
      </w:pPr>
    </w:p>
    <w:p w14:paraId="777B9099" w14:textId="77777777" w:rsidR="002138F8" w:rsidRDefault="00C31B33" w:rsidP="002138F8">
      <w:pPr>
        <w:pStyle w:val="ListParagraph"/>
        <w:widowControl w:val="0"/>
        <w:numPr>
          <w:ilvl w:val="1"/>
          <w:numId w:val="19"/>
        </w:numPr>
        <w:autoSpaceDE w:val="0"/>
        <w:autoSpaceDN w:val="0"/>
        <w:adjustRightInd w:val="0"/>
        <w:spacing w:line="260" w:lineRule="exact"/>
        <w:ind w:left="1134" w:hanging="708"/>
        <w:jc w:val="both"/>
        <w:rPr>
          <w:rFonts w:ascii="ArialMTStd-Light" w:hAnsi="ArialMTStd-Light" w:cs="ArialMTStd-Light"/>
          <w:szCs w:val="22"/>
        </w:rPr>
      </w:pPr>
      <w:r w:rsidRPr="002138F8">
        <w:rPr>
          <w:rFonts w:ascii="Arial-BoldMT" w:hAnsi="Arial-BoldMT" w:cs="Arial-BoldMT"/>
          <w:b/>
          <w:bCs/>
          <w:szCs w:val="22"/>
        </w:rPr>
        <w:t>Councils have the necessary levers to maximise the impact</w:t>
      </w:r>
      <w:r w:rsidR="00B62E4F" w:rsidRPr="002138F8">
        <w:rPr>
          <w:rFonts w:ascii="Arial-BoldMT" w:hAnsi="Arial-BoldMT" w:cs="Arial-BoldMT"/>
          <w:b/>
          <w:bCs/>
          <w:szCs w:val="22"/>
        </w:rPr>
        <w:t xml:space="preserve"> </w:t>
      </w:r>
      <w:r w:rsidRPr="002138F8">
        <w:rPr>
          <w:rFonts w:ascii="Arial-BoldMT" w:hAnsi="Arial-BoldMT" w:cs="Arial-BoldMT"/>
          <w:b/>
          <w:bCs/>
          <w:szCs w:val="22"/>
        </w:rPr>
        <w:t xml:space="preserve">of their culture services as drivers of growth </w:t>
      </w:r>
      <w:r w:rsidRPr="002138F8">
        <w:rPr>
          <w:rFonts w:ascii="ArialMTStd-Light" w:hAnsi="ArialMTStd-Light" w:cs="ArialMTStd-Light"/>
          <w:szCs w:val="22"/>
        </w:rPr>
        <w:t>–</w:t>
      </w:r>
      <w:r w:rsidR="005305B0" w:rsidRPr="002138F8">
        <w:rPr>
          <w:rFonts w:ascii="ArialMTStd-Light" w:hAnsi="ArialMTStd-Light" w:cs="ArialMTStd-Light"/>
          <w:szCs w:val="22"/>
        </w:rPr>
        <w:t xml:space="preserve"> we will support </w:t>
      </w:r>
      <w:r w:rsidRPr="002138F8">
        <w:rPr>
          <w:rFonts w:ascii="ArialMTStd-Light" w:hAnsi="ArialMTStd-Light" w:cs="ArialMTStd-Light"/>
          <w:szCs w:val="22"/>
        </w:rPr>
        <w:t>councils in linking culture, planning and the visitor economy to</w:t>
      </w:r>
      <w:r w:rsidR="005305B0" w:rsidRPr="002138F8">
        <w:rPr>
          <w:rFonts w:ascii="ArialMTStd-Light" w:hAnsi="ArialMTStd-Light" w:cs="ArialMTStd-Light"/>
          <w:szCs w:val="22"/>
        </w:rPr>
        <w:t xml:space="preserve"> </w:t>
      </w:r>
      <w:r w:rsidRPr="002138F8">
        <w:rPr>
          <w:rFonts w:ascii="ArialMTStd-Light" w:hAnsi="ArialMTStd-Light" w:cs="ArialMTStd-Light"/>
          <w:szCs w:val="22"/>
        </w:rPr>
        <w:t>build the heritage of the future.</w:t>
      </w:r>
    </w:p>
    <w:p w14:paraId="66C12AD1" w14:textId="5A673FE2" w:rsidR="00C31B33" w:rsidRPr="002138F8" w:rsidRDefault="00C31B33" w:rsidP="002138F8">
      <w:pPr>
        <w:pStyle w:val="ListParagraph"/>
        <w:widowControl w:val="0"/>
        <w:numPr>
          <w:ilvl w:val="1"/>
          <w:numId w:val="19"/>
        </w:numPr>
        <w:autoSpaceDE w:val="0"/>
        <w:autoSpaceDN w:val="0"/>
        <w:adjustRightInd w:val="0"/>
        <w:spacing w:line="260" w:lineRule="exact"/>
        <w:ind w:left="1134" w:hanging="708"/>
        <w:jc w:val="both"/>
        <w:rPr>
          <w:rFonts w:ascii="ArialMTStd-Light" w:hAnsi="ArialMTStd-Light" w:cs="ArialMTStd-Light"/>
          <w:szCs w:val="22"/>
        </w:rPr>
      </w:pPr>
      <w:r w:rsidRPr="002138F8">
        <w:rPr>
          <w:rFonts w:ascii="ArialMTStd-Light" w:hAnsi="ArialMTStd-Light" w:cs="ArialMTStd-Light"/>
          <w:b/>
          <w:szCs w:val="22"/>
        </w:rPr>
        <w:t>Culture and sport sector led improvement</w:t>
      </w:r>
      <w:r w:rsidRPr="002138F8">
        <w:rPr>
          <w:rFonts w:ascii="ArialMTStd-Light" w:hAnsi="ArialMTStd-Light" w:cs="ArialMTStd-Light"/>
          <w:szCs w:val="22"/>
        </w:rPr>
        <w:t xml:space="preserve"> </w:t>
      </w:r>
      <w:r w:rsidR="005305B0" w:rsidRPr="002138F8">
        <w:rPr>
          <w:rFonts w:ascii="ArialMTStd-Light" w:hAnsi="ArialMTStd-Light" w:cs="ArialMTStd-Light"/>
          <w:szCs w:val="22"/>
        </w:rPr>
        <w:t>–</w:t>
      </w:r>
      <w:r w:rsidRPr="002138F8">
        <w:rPr>
          <w:rFonts w:ascii="ArialMTStd-Light" w:hAnsi="ArialMTStd-Light" w:cs="ArialMTStd-Light"/>
          <w:szCs w:val="22"/>
        </w:rPr>
        <w:t xml:space="preserve"> </w:t>
      </w:r>
      <w:r w:rsidR="00B62E4F" w:rsidRPr="002138F8">
        <w:rPr>
          <w:rFonts w:ascii="ArialMTStd-Light" w:hAnsi="ArialMTStd-Light" w:cs="ArialMTStd-Light"/>
          <w:szCs w:val="22"/>
        </w:rPr>
        <w:t>to support councils with developing</w:t>
      </w:r>
      <w:proofErr w:type="gramStart"/>
      <w:r w:rsidR="00DF6059" w:rsidRPr="002138F8">
        <w:rPr>
          <w:rFonts w:ascii="ArialMTStd-Light" w:hAnsi="ArialMTStd-Light" w:cs="ArialMTStd-Light"/>
          <w:szCs w:val="22"/>
        </w:rPr>
        <w:t xml:space="preserve">, </w:t>
      </w:r>
      <w:r w:rsidR="00B62E4F" w:rsidRPr="002138F8">
        <w:rPr>
          <w:rFonts w:ascii="ArialMTStd-Light" w:hAnsi="ArialMTStd-Light" w:cs="ArialMTStd-Light"/>
          <w:szCs w:val="22"/>
        </w:rPr>
        <w:t xml:space="preserve"> implementing</w:t>
      </w:r>
      <w:proofErr w:type="gramEnd"/>
      <w:r w:rsidR="00B62E4F" w:rsidRPr="002138F8">
        <w:rPr>
          <w:rFonts w:ascii="ArialMTStd-Light" w:hAnsi="ArialMTStd-Light" w:cs="ArialMTStd-Light"/>
          <w:szCs w:val="22"/>
        </w:rPr>
        <w:t xml:space="preserve"> and sharing innovative approaches to challenges facing local culture and sport provision.  F</w:t>
      </w:r>
      <w:r w:rsidR="005305B0" w:rsidRPr="002138F8">
        <w:rPr>
          <w:rFonts w:ascii="ArialMTStd-Light" w:hAnsi="ArialMTStd-Light" w:cs="ArialMTStd-Light"/>
          <w:szCs w:val="22"/>
        </w:rPr>
        <w:t xml:space="preserve">unded by Arts Council England and Sport England. </w:t>
      </w:r>
    </w:p>
    <w:p w14:paraId="66C12AD2" w14:textId="77777777" w:rsidR="00D82D0A" w:rsidRDefault="00D82D0A" w:rsidP="002138F8">
      <w:pPr>
        <w:jc w:val="both"/>
        <w:rPr>
          <w:rFonts w:ascii="Arial" w:hAnsi="Arial" w:cs="Arial"/>
          <w:szCs w:val="22"/>
        </w:rPr>
      </w:pPr>
    </w:p>
    <w:p w14:paraId="66C12AD3" w14:textId="77777777" w:rsidR="00776245" w:rsidRPr="002138F8" w:rsidRDefault="00776245" w:rsidP="002138F8">
      <w:pPr>
        <w:pStyle w:val="ListParagraph"/>
        <w:widowControl w:val="0"/>
        <w:numPr>
          <w:ilvl w:val="0"/>
          <w:numId w:val="19"/>
        </w:numPr>
        <w:spacing w:line="260" w:lineRule="exact"/>
        <w:ind w:left="426" w:hanging="426"/>
        <w:jc w:val="both"/>
        <w:rPr>
          <w:rFonts w:ascii="Arial" w:hAnsi="Arial" w:cs="Arial"/>
          <w:szCs w:val="22"/>
        </w:rPr>
      </w:pPr>
      <w:r w:rsidRPr="002138F8">
        <w:rPr>
          <w:rFonts w:ascii="Arial" w:hAnsi="Arial" w:cs="Arial"/>
          <w:szCs w:val="22"/>
        </w:rPr>
        <w:t>At the Lead Member meeting on 19 June, Members suggested</w:t>
      </w:r>
      <w:r w:rsidR="0044506F" w:rsidRPr="002138F8">
        <w:rPr>
          <w:rFonts w:ascii="Arial" w:hAnsi="Arial" w:cs="Arial"/>
          <w:szCs w:val="22"/>
        </w:rPr>
        <w:t xml:space="preserve"> that the Board should develop further </w:t>
      </w:r>
      <w:r w:rsidR="00113C39" w:rsidRPr="002138F8">
        <w:rPr>
          <w:rFonts w:ascii="Arial" w:hAnsi="Arial" w:cs="Arial"/>
          <w:szCs w:val="22"/>
        </w:rPr>
        <w:t xml:space="preserve">how a whole place approach to leading culture, tourism and sport </w:t>
      </w:r>
      <w:r w:rsidR="007D744C" w:rsidRPr="002138F8">
        <w:rPr>
          <w:rFonts w:ascii="Arial" w:hAnsi="Arial" w:cs="Arial"/>
          <w:szCs w:val="22"/>
        </w:rPr>
        <w:t>can transform</w:t>
      </w:r>
      <w:r w:rsidR="00113C39" w:rsidRPr="002138F8">
        <w:rPr>
          <w:rFonts w:ascii="Arial" w:hAnsi="Arial" w:cs="Arial"/>
          <w:szCs w:val="22"/>
        </w:rPr>
        <w:t xml:space="preserve"> places thro</w:t>
      </w:r>
      <w:r w:rsidR="004C5FA2" w:rsidRPr="002138F8">
        <w:rPr>
          <w:rFonts w:ascii="Arial" w:hAnsi="Arial" w:cs="Arial"/>
          <w:szCs w:val="22"/>
        </w:rPr>
        <w:t xml:space="preserve">ugh stronger growth.  They </w:t>
      </w:r>
      <w:r w:rsidR="00113C39" w:rsidRPr="002138F8">
        <w:rPr>
          <w:rFonts w:ascii="Arial" w:hAnsi="Arial" w:cs="Arial"/>
          <w:szCs w:val="22"/>
        </w:rPr>
        <w:t xml:space="preserve">emphasised the need to </w:t>
      </w:r>
      <w:r w:rsidR="0044506F" w:rsidRPr="002138F8">
        <w:rPr>
          <w:rFonts w:ascii="Arial" w:hAnsi="Arial" w:cs="Arial"/>
          <w:szCs w:val="22"/>
        </w:rPr>
        <w:t>make a clear and specific offer to government about what councils can do to</w:t>
      </w:r>
      <w:r w:rsidR="00113C39" w:rsidRPr="002138F8">
        <w:rPr>
          <w:rFonts w:ascii="Arial" w:hAnsi="Arial" w:cs="Arial"/>
          <w:szCs w:val="22"/>
        </w:rPr>
        <w:t xml:space="preserve"> help achieve shared priorities. </w:t>
      </w:r>
    </w:p>
    <w:p w14:paraId="66C12AD4" w14:textId="77777777" w:rsidR="00776245" w:rsidRDefault="00776245" w:rsidP="002138F8">
      <w:pPr>
        <w:pStyle w:val="ListParagraph"/>
        <w:ind w:left="0"/>
        <w:jc w:val="both"/>
        <w:rPr>
          <w:rFonts w:ascii="Arial" w:hAnsi="Arial" w:cs="Arial"/>
          <w:szCs w:val="22"/>
        </w:rPr>
      </w:pPr>
    </w:p>
    <w:p w14:paraId="66C12AD5" w14:textId="77777777" w:rsidR="00776245" w:rsidRPr="002138F8" w:rsidRDefault="00776245" w:rsidP="0043656E">
      <w:pPr>
        <w:pStyle w:val="ListParagraph"/>
        <w:widowControl w:val="0"/>
        <w:numPr>
          <w:ilvl w:val="0"/>
          <w:numId w:val="19"/>
        </w:numPr>
        <w:spacing w:line="260" w:lineRule="exact"/>
        <w:ind w:left="426" w:hanging="426"/>
        <w:jc w:val="both"/>
        <w:rPr>
          <w:rFonts w:ascii="Arial" w:hAnsi="Arial" w:cs="Arial"/>
          <w:szCs w:val="22"/>
        </w:rPr>
      </w:pPr>
      <w:r w:rsidRPr="002138F8">
        <w:rPr>
          <w:rFonts w:ascii="Arial" w:hAnsi="Arial" w:cs="Arial"/>
          <w:szCs w:val="22"/>
        </w:rPr>
        <w:t xml:space="preserve">To ensure that the Board influences government policy and supports councils on this overarching theme, Members are invited to discuss the following outline work programme and to consider whether or not the balance between the different elements is right.  </w:t>
      </w:r>
    </w:p>
    <w:p w14:paraId="66C12AD6" w14:textId="77777777" w:rsidR="004C5FA2" w:rsidRDefault="004C5FA2" w:rsidP="0043656E">
      <w:pPr>
        <w:widowControl w:val="0"/>
        <w:spacing w:line="260" w:lineRule="exact"/>
        <w:ind w:left="426" w:hanging="426"/>
        <w:jc w:val="both"/>
        <w:rPr>
          <w:rFonts w:ascii="Arial" w:hAnsi="Arial" w:cs="Arial"/>
          <w:szCs w:val="22"/>
        </w:rPr>
      </w:pPr>
    </w:p>
    <w:p w14:paraId="66C12AD7" w14:textId="77777777" w:rsidR="004C5FA2" w:rsidRPr="002138F8" w:rsidRDefault="004C5FA2" w:rsidP="0043656E">
      <w:pPr>
        <w:pStyle w:val="ListParagraph"/>
        <w:widowControl w:val="0"/>
        <w:numPr>
          <w:ilvl w:val="0"/>
          <w:numId w:val="19"/>
        </w:numPr>
        <w:spacing w:line="260" w:lineRule="exact"/>
        <w:ind w:left="426" w:hanging="426"/>
        <w:jc w:val="both"/>
        <w:rPr>
          <w:rFonts w:ascii="Arial" w:hAnsi="Arial" w:cs="Arial"/>
          <w:szCs w:val="22"/>
        </w:rPr>
      </w:pPr>
      <w:r w:rsidRPr="002138F8">
        <w:rPr>
          <w:rFonts w:ascii="Arial" w:hAnsi="Arial" w:cs="Arial"/>
          <w:szCs w:val="22"/>
        </w:rPr>
        <w:t xml:space="preserve">Lead Members also agreed that the People and Places Board, which represents non-Metropolitan areas, should have overall policy responsibility for broadband, keeping the CTS Board fully informed. This was in recognition of the particular challenges with the rural rollout and the advantage of linking broadband to the People and Places Board’s </w:t>
      </w:r>
      <w:r w:rsidRPr="002138F8">
        <w:rPr>
          <w:rFonts w:ascii="Arial" w:hAnsi="Arial" w:cs="Arial"/>
          <w:szCs w:val="22"/>
        </w:rPr>
        <w:lastRenderedPageBreak/>
        <w:t xml:space="preserve">wider work on planning, growth and infrastructure. </w:t>
      </w:r>
    </w:p>
    <w:p w14:paraId="66C12AD8" w14:textId="77777777" w:rsidR="00776245" w:rsidRDefault="00776245" w:rsidP="002138F8">
      <w:pPr>
        <w:jc w:val="both"/>
        <w:rPr>
          <w:rFonts w:ascii="Arial" w:hAnsi="Arial" w:cs="Arial"/>
          <w:szCs w:val="22"/>
        </w:rPr>
      </w:pPr>
    </w:p>
    <w:p w14:paraId="66C12AD9" w14:textId="77777777" w:rsidR="00C31B33" w:rsidRPr="002138F8" w:rsidRDefault="00776245" w:rsidP="002138F8">
      <w:pPr>
        <w:jc w:val="both"/>
        <w:rPr>
          <w:rFonts w:ascii="Arial" w:hAnsi="Arial" w:cs="Arial"/>
          <w:b/>
          <w:szCs w:val="22"/>
        </w:rPr>
      </w:pPr>
      <w:r w:rsidRPr="002138F8">
        <w:rPr>
          <w:rFonts w:ascii="Arial" w:hAnsi="Arial" w:cs="Arial"/>
          <w:b/>
          <w:szCs w:val="22"/>
        </w:rPr>
        <w:t xml:space="preserve">Transforming places through culture, tourism and sport </w:t>
      </w:r>
    </w:p>
    <w:p w14:paraId="66C12ADA" w14:textId="77777777" w:rsidR="00776245" w:rsidRDefault="00776245" w:rsidP="002138F8">
      <w:pPr>
        <w:jc w:val="both"/>
        <w:rPr>
          <w:rFonts w:ascii="Arial" w:hAnsi="Arial" w:cs="Arial"/>
          <w:szCs w:val="22"/>
        </w:rPr>
      </w:pPr>
    </w:p>
    <w:p w14:paraId="66C12ADB" w14:textId="77777777" w:rsidR="00AF379B" w:rsidRPr="002138F8" w:rsidRDefault="00AF379B" w:rsidP="002138F8">
      <w:pPr>
        <w:pStyle w:val="ListParagraph"/>
        <w:widowControl w:val="0"/>
        <w:numPr>
          <w:ilvl w:val="0"/>
          <w:numId w:val="19"/>
        </w:numPr>
        <w:spacing w:line="260" w:lineRule="exact"/>
        <w:ind w:left="567" w:hanging="567"/>
        <w:jc w:val="both"/>
        <w:rPr>
          <w:rFonts w:ascii="Arial" w:hAnsi="Arial" w:cs="Arial"/>
          <w:szCs w:val="22"/>
        </w:rPr>
      </w:pPr>
      <w:r w:rsidRPr="002138F8">
        <w:rPr>
          <w:rFonts w:ascii="Arial" w:hAnsi="Arial" w:cs="Arial"/>
          <w:szCs w:val="22"/>
        </w:rPr>
        <w:t>This would includ</w:t>
      </w:r>
      <w:r w:rsidR="007D744C" w:rsidRPr="002138F8">
        <w:rPr>
          <w:rFonts w:ascii="Arial" w:hAnsi="Arial" w:cs="Arial"/>
          <w:szCs w:val="22"/>
        </w:rPr>
        <w:t>e a focus on the following five</w:t>
      </w:r>
      <w:r w:rsidRPr="002138F8">
        <w:rPr>
          <w:rFonts w:ascii="Arial" w:hAnsi="Arial" w:cs="Arial"/>
          <w:szCs w:val="22"/>
        </w:rPr>
        <w:t xml:space="preserve"> issues, and it is suggested that the work programme sets out a plan to produce one product every quarter in support of the transformation theme.  This will include a mixture of publications, learning products for councils, media releases and events.</w:t>
      </w:r>
    </w:p>
    <w:p w14:paraId="66C12ADC" w14:textId="77777777" w:rsidR="0019212C" w:rsidRDefault="0019212C" w:rsidP="00DF6059">
      <w:pPr>
        <w:pStyle w:val="Body"/>
        <w:spacing w:line="240" w:lineRule="auto"/>
        <w:jc w:val="both"/>
        <w:rPr>
          <w:rFonts w:ascii="Arial" w:hAnsi="Arial" w:cs="Arial"/>
          <w:szCs w:val="22"/>
          <w:lang w:eastAsia="en-GB"/>
        </w:rPr>
      </w:pPr>
    </w:p>
    <w:p w14:paraId="66C12ADD" w14:textId="77777777" w:rsidR="005845E5" w:rsidRPr="00AF379B" w:rsidRDefault="005845E5" w:rsidP="005845E5">
      <w:pPr>
        <w:widowControl w:val="0"/>
        <w:spacing w:line="260" w:lineRule="exact"/>
        <w:jc w:val="both"/>
        <w:rPr>
          <w:rFonts w:ascii="Arial" w:hAnsi="Arial" w:cs="Arial"/>
          <w:szCs w:val="22"/>
          <w:u w:val="single"/>
        </w:rPr>
      </w:pPr>
      <w:r>
        <w:rPr>
          <w:rFonts w:ascii="Arial" w:hAnsi="Arial" w:cs="Arial"/>
          <w:szCs w:val="22"/>
          <w:u w:val="single"/>
        </w:rPr>
        <w:t>Councils’ leadership role and the transformative potential of culture</w:t>
      </w:r>
    </w:p>
    <w:p w14:paraId="66C12ADE" w14:textId="77777777" w:rsidR="00E51144" w:rsidRDefault="00E51144" w:rsidP="00DF6059">
      <w:pPr>
        <w:pStyle w:val="Body"/>
        <w:spacing w:line="240" w:lineRule="auto"/>
        <w:jc w:val="both"/>
        <w:rPr>
          <w:rFonts w:ascii="Arial" w:hAnsi="Arial" w:cs="Arial"/>
          <w:szCs w:val="22"/>
          <w:lang w:eastAsia="en-GB"/>
        </w:rPr>
      </w:pPr>
    </w:p>
    <w:p w14:paraId="66C12ADF" w14:textId="77777777" w:rsidR="005845E5" w:rsidRDefault="005845E5" w:rsidP="002138F8">
      <w:pPr>
        <w:pStyle w:val="Body"/>
        <w:numPr>
          <w:ilvl w:val="0"/>
          <w:numId w:val="19"/>
        </w:numPr>
        <w:spacing w:line="240" w:lineRule="auto"/>
        <w:ind w:left="567" w:hanging="567"/>
        <w:jc w:val="both"/>
        <w:rPr>
          <w:rFonts w:ascii="Arial" w:hAnsi="Arial" w:cs="Arial"/>
          <w:szCs w:val="22"/>
          <w:lang w:eastAsia="en-GB"/>
        </w:rPr>
      </w:pPr>
      <w:r w:rsidRPr="005845E5">
        <w:rPr>
          <w:rFonts w:ascii="Arial" w:hAnsi="Arial" w:cs="Arial"/>
          <w:szCs w:val="22"/>
          <w:lang w:eastAsia="en-GB"/>
        </w:rPr>
        <w:t xml:space="preserve">Reflecting our early engagement with the new Secretary of State, and the need to develop our offer to an incoming government, it is suggested that an early priority for the Board is to develop further our </w:t>
      </w:r>
      <w:r w:rsidR="00E51144">
        <w:rPr>
          <w:rFonts w:ascii="Arial" w:hAnsi="Arial" w:cs="Arial"/>
          <w:szCs w:val="22"/>
          <w:lang w:eastAsia="en-GB"/>
        </w:rPr>
        <w:t xml:space="preserve">overarching </w:t>
      </w:r>
      <w:r w:rsidRPr="005845E5">
        <w:rPr>
          <w:rFonts w:ascii="Arial" w:hAnsi="Arial" w:cs="Arial"/>
          <w:szCs w:val="22"/>
          <w:lang w:eastAsia="en-GB"/>
        </w:rPr>
        <w:t xml:space="preserve">narrative on culture, which in turn would underpin all of next year’s work </w:t>
      </w:r>
      <w:r>
        <w:rPr>
          <w:rFonts w:ascii="Arial" w:hAnsi="Arial" w:cs="Arial"/>
          <w:szCs w:val="22"/>
          <w:lang w:eastAsia="en-GB"/>
        </w:rPr>
        <w:t xml:space="preserve">and our </w:t>
      </w:r>
      <w:r w:rsidRPr="005845E5">
        <w:rPr>
          <w:rFonts w:ascii="Arial" w:hAnsi="Arial" w:cs="Arial"/>
          <w:szCs w:val="22"/>
          <w:lang w:eastAsia="en-GB"/>
        </w:rPr>
        <w:t>conservations with M</w:t>
      </w:r>
      <w:r>
        <w:rPr>
          <w:rFonts w:ascii="Arial" w:hAnsi="Arial" w:cs="Arial"/>
          <w:szCs w:val="22"/>
          <w:lang w:eastAsia="en-GB"/>
        </w:rPr>
        <w:t>inisters and the national agency</w:t>
      </w:r>
      <w:r w:rsidRPr="005845E5">
        <w:rPr>
          <w:rFonts w:ascii="Arial" w:hAnsi="Arial" w:cs="Arial"/>
          <w:szCs w:val="22"/>
          <w:lang w:eastAsia="en-GB"/>
        </w:rPr>
        <w:t xml:space="preserve"> chairs.</w:t>
      </w:r>
    </w:p>
    <w:p w14:paraId="6C1D25DC" w14:textId="77777777" w:rsidR="002138F8" w:rsidRPr="005845E5" w:rsidRDefault="002138F8" w:rsidP="002138F8">
      <w:pPr>
        <w:pStyle w:val="Body"/>
        <w:spacing w:line="240" w:lineRule="auto"/>
        <w:ind w:left="567"/>
        <w:jc w:val="both"/>
        <w:rPr>
          <w:rFonts w:ascii="Arial" w:hAnsi="Arial" w:cs="Arial"/>
          <w:szCs w:val="22"/>
          <w:lang w:eastAsia="en-GB"/>
        </w:rPr>
      </w:pPr>
    </w:p>
    <w:p w14:paraId="66C12AE0" w14:textId="354251E6" w:rsidR="005845E5" w:rsidRPr="005845E5" w:rsidRDefault="005845E5" w:rsidP="002138F8">
      <w:pPr>
        <w:pStyle w:val="Body"/>
        <w:numPr>
          <w:ilvl w:val="0"/>
          <w:numId w:val="19"/>
        </w:numPr>
        <w:spacing w:line="240" w:lineRule="auto"/>
        <w:ind w:left="567" w:hanging="567"/>
        <w:jc w:val="both"/>
        <w:rPr>
          <w:rFonts w:ascii="Arial" w:hAnsi="Arial" w:cs="Arial"/>
          <w:szCs w:val="22"/>
          <w:lang w:eastAsia="en-GB"/>
        </w:rPr>
      </w:pPr>
      <w:r w:rsidRPr="005845E5">
        <w:rPr>
          <w:rFonts w:ascii="Arial" w:hAnsi="Arial" w:cs="Arial"/>
          <w:szCs w:val="22"/>
          <w:lang w:eastAsia="en-GB"/>
        </w:rPr>
        <w:t xml:space="preserve">For example, we </w:t>
      </w:r>
      <w:r w:rsidRPr="005845E5">
        <w:rPr>
          <w:rFonts w:ascii="Arial" w:hAnsi="Arial" w:cs="Arial"/>
          <w:szCs w:val="22"/>
        </w:rPr>
        <w:t>might want to emphasise more how councils are levering their</w:t>
      </w:r>
      <w:r>
        <w:rPr>
          <w:rFonts w:ascii="Arial" w:hAnsi="Arial" w:cs="Arial"/>
          <w:szCs w:val="22"/>
        </w:rPr>
        <w:t xml:space="preserve"> £2.8 billion annual</w:t>
      </w:r>
      <w:r w:rsidRPr="005845E5">
        <w:rPr>
          <w:rFonts w:ascii="Arial" w:hAnsi="Arial" w:cs="Arial"/>
          <w:szCs w:val="22"/>
        </w:rPr>
        <w:t xml:space="preserve"> investment in culture, tourism and sport to maximise growth, transform places and tackle costly pressures, especially poor health and inactivity. </w:t>
      </w:r>
      <w:r>
        <w:rPr>
          <w:rFonts w:ascii="Arial" w:hAnsi="Arial" w:cs="Arial"/>
          <w:szCs w:val="22"/>
        </w:rPr>
        <w:t xml:space="preserve"> We might also want to show through impactful case studies how councils are responding to budget pressures by going beyond efficiency savings and developing radical new ways of working. </w:t>
      </w:r>
      <w:r w:rsidRPr="005845E5">
        <w:rPr>
          <w:rFonts w:ascii="Arial" w:hAnsi="Arial" w:cs="Arial"/>
          <w:szCs w:val="22"/>
        </w:rPr>
        <w:t xml:space="preserve"> </w:t>
      </w:r>
    </w:p>
    <w:p w14:paraId="66C12AE1" w14:textId="77777777" w:rsidR="005845E5" w:rsidRPr="005845E5" w:rsidRDefault="005845E5" w:rsidP="002138F8">
      <w:pPr>
        <w:pStyle w:val="ListParagraph"/>
        <w:ind w:left="10"/>
        <w:jc w:val="both"/>
        <w:rPr>
          <w:rFonts w:ascii="Arial" w:hAnsi="Arial" w:cs="Arial"/>
          <w:b/>
          <w:szCs w:val="22"/>
        </w:rPr>
      </w:pPr>
    </w:p>
    <w:p w14:paraId="66C12AE2" w14:textId="77777777" w:rsidR="005845E5" w:rsidRPr="005845E5" w:rsidRDefault="005845E5" w:rsidP="002138F8">
      <w:pPr>
        <w:pStyle w:val="Body"/>
        <w:numPr>
          <w:ilvl w:val="0"/>
          <w:numId w:val="19"/>
        </w:numPr>
        <w:spacing w:line="240" w:lineRule="auto"/>
        <w:ind w:left="567" w:hanging="567"/>
        <w:jc w:val="both"/>
        <w:rPr>
          <w:rFonts w:ascii="Arial" w:hAnsi="Arial" w:cs="Arial"/>
          <w:szCs w:val="22"/>
          <w:lang w:eastAsia="en-GB"/>
        </w:rPr>
      </w:pPr>
      <w:r w:rsidRPr="005845E5">
        <w:rPr>
          <w:rFonts w:ascii="Arial" w:hAnsi="Arial" w:cs="Arial"/>
          <w:szCs w:val="22"/>
        </w:rPr>
        <w:t>In terms of our offer to Ministers and an incoming government, we have a strong pitch to make around councils convening powerful local conversations to ensure that investment in culture is directed to the front line, to what people really want and to help unlock growth and transform places</w:t>
      </w:r>
      <w:r w:rsidR="00E51144">
        <w:rPr>
          <w:rFonts w:ascii="Arial" w:hAnsi="Arial" w:cs="Arial"/>
          <w:szCs w:val="22"/>
        </w:rPr>
        <w:t>.</w:t>
      </w:r>
    </w:p>
    <w:p w14:paraId="66C12AE3" w14:textId="77777777" w:rsidR="00113E45" w:rsidRPr="005845E5" w:rsidRDefault="00113E45" w:rsidP="002138F8">
      <w:pPr>
        <w:widowControl w:val="0"/>
        <w:spacing w:line="260" w:lineRule="exact"/>
        <w:ind w:left="567" w:hanging="567"/>
        <w:jc w:val="both"/>
        <w:rPr>
          <w:rFonts w:ascii="Arial" w:hAnsi="Arial" w:cs="Arial"/>
          <w:szCs w:val="22"/>
        </w:rPr>
      </w:pPr>
    </w:p>
    <w:p w14:paraId="66C12AE4" w14:textId="77777777" w:rsidR="0019212C" w:rsidRPr="002138F8" w:rsidRDefault="0044506F" w:rsidP="002138F8">
      <w:pPr>
        <w:pStyle w:val="ListParagraph"/>
        <w:widowControl w:val="0"/>
        <w:numPr>
          <w:ilvl w:val="0"/>
          <w:numId w:val="19"/>
        </w:numPr>
        <w:spacing w:line="260" w:lineRule="exact"/>
        <w:ind w:left="567" w:hanging="567"/>
        <w:jc w:val="both"/>
        <w:rPr>
          <w:rFonts w:ascii="Arial" w:hAnsi="Arial" w:cs="Arial"/>
          <w:szCs w:val="22"/>
        </w:rPr>
      </w:pPr>
      <w:r w:rsidRPr="002138F8">
        <w:rPr>
          <w:rFonts w:ascii="Arial" w:hAnsi="Arial" w:cs="Arial"/>
          <w:szCs w:val="22"/>
        </w:rPr>
        <w:t xml:space="preserve">This is powerfully illustrated by </w:t>
      </w:r>
      <w:r w:rsidR="005845E5" w:rsidRPr="002138F8">
        <w:rPr>
          <w:rFonts w:ascii="Arial" w:hAnsi="Arial" w:cs="Arial"/>
          <w:szCs w:val="22"/>
        </w:rPr>
        <w:t>t</w:t>
      </w:r>
      <w:r w:rsidR="00113E45" w:rsidRPr="002138F8">
        <w:rPr>
          <w:rFonts w:ascii="Arial" w:hAnsi="Arial" w:cs="Arial"/>
          <w:szCs w:val="22"/>
        </w:rPr>
        <w:t>he culture and heritage-led transformation of Buxton</w:t>
      </w:r>
      <w:r w:rsidRPr="002138F8">
        <w:rPr>
          <w:rFonts w:ascii="Arial" w:hAnsi="Arial" w:cs="Arial"/>
          <w:szCs w:val="22"/>
        </w:rPr>
        <w:t xml:space="preserve"> into a high value destination.  </w:t>
      </w:r>
      <w:r w:rsidR="00113E45" w:rsidRPr="002138F8">
        <w:rPr>
          <w:rFonts w:ascii="Arial" w:hAnsi="Arial" w:cs="Arial"/>
          <w:szCs w:val="22"/>
        </w:rPr>
        <w:t>High Pea</w:t>
      </w:r>
      <w:r w:rsidRPr="002138F8">
        <w:rPr>
          <w:rFonts w:ascii="Arial" w:hAnsi="Arial" w:cs="Arial"/>
          <w:szCs w:val="22"/>
        </w:rPr>
        <w:t xml:space="preserve">k Borough and Derbyshire County’s </w:t>
      </w:r>
      <w:r w:rsidR="005845E5" w:rsidRPr="002138F8">
        <w:rPr>
          <w:rFonts w:ascii="Arial" w:hAnsi="Arial" w:cs="Arial"/>
          <w:szCs w:val="22"/>
        </w:rPr>
        <w:t xml:space="preserve">leadership </w:t>
      </w:r>
      <w:r w:rsidRPr="002138F8">
        <w:rPr>
          <w:rFonts w:ascii="Arial" w:hAnsi="Arial" w:cs="Arial"/>
          <w:szCs w:val="22"/>
        </w:rPr>
        <w:t xml:space="preserve">brought </w:t>
      </w:r>
      <w:r w:rsidR="00113E45" w:rsidRPr="002138F8">
        <w:rPr>
          <w:rFonts w:ascii="Arial" w:hAnsi="Arial" w:cs="Arial"/>
          <w:szCs w:val="22"/>
        </w:rPr>
        <w:t>together residents, business, local cultural organisations, architects and so on to develop and implement a shared vision of a place really worth living in and visiting.</w:t>
      </w:r>
    </w:p>
    <w:p w14:paraId="66C12AE5" w14:textId="77777777" w:rsidR="00113E45" w:rsidRDefault="00113E45" w:rsidP="00DF6059">
      <w:pPr>
        <w:widowControl w:val="0"/>
        <w:spacing w:line="260" w:lineRule="exact"/>
        <w:jc w:val="both"/>
        <w:rPr>
          <w:rFonts w:ascii="Arial" w:hAnsi="Arial" w:cs="Arial"/>
          <w:szCs w:val="22"/>
        </w:rPr>
      </w:pPr>
    </w:p>
    <w:p w14:paraId="66C12AE6" w14:textId="77777777" w:rsidR="00AF379B" w:rsidRDefault="00AF379B" w:rsidP="00DF6059">
      <w:pPr>
        <w:widowControl w:val="0"/>
        <w:spacing w:line="260" w:lineRule="exact"/>
        <w:jc w:val="both"/>
        <w:rPr>
          <w:rFonts w:ascii="Arial" w:hAnsi="Arial" w:cs="Arial"/>
          <w:szCs w:val="22"/>
          <w:u w:val="single"/>
        </w:rPr>
      </w:pPr>
      <w:r w:rsidRPr="00AF379B">
        <w:rPr>
          <w:rFonts w:ascii="Arial" w:hAnsi="Arial" w:cs="Arial"/>
          <w:szCs w:val="22"/>
          <w:u w:val="single"/>
        </w:rPr>
        <w:t>Arts Funding</w:t>
      </w:r>
    </w:p>
    <w:p w14:paraId="66C12AE7" w14:textId="77777777" w:rsidR="00AF379B" w:rsidRDefault="00AF379B" w:rsidP="00DF6059">
      <w:pPr>
        <w:widowControl w:val="0"/>
        <w:spacing w:line="260" w:lineRule="exact"/>
        <w:jc w:val="both"/>
        <w:rPr>
          <w:rFonts w:ascii="Arial" w:hAnsi="Arial" w:cs="Arial"/>
          <w:szCs w:val="22"/>
          <w:u w:val="single"/>
        </w:rPr>
      </w:pPr>
    </w:p>
    <w:p w14:paraId="66C12AE8" w14:textId="77777777" w:rsidR="00113E45" w:rsidRPr="002138F8" w:rsidRDefault="00E51144" w:rsidP="0043656E">
      <w:pPr>
        <w:pStyle w:val="ListParagraph"/>
        <w:widowControl w:val="0"/>
        <w:numPr>
          <w:ilvl w:val="0"/>
          <w:numId w:val="22"/>
        </w:numPr>
        <w:spacing w:line="260" w:lineRule="exact"/>
        <w:ind w:left="567" w:hanging="567"/>
        <w:jc w:val="both"/>
        <w:rPr>
          <w:rFonts w:ascii="Arial" w:hAnsi="Arial" w:cs="Arial"/>
          <w:szCs w:val="22"/>
        </w:rPr>
      </w:pPr>
      <w:r w:rsidRPr="002138F8">
        <w:rPr>
          <w:rFonts w:ascii="Arial" w:hAnsi="Arial" w:cs="Arial"/>
          <w:szCs w:val="22"/>
        </w:rPr>
        <w:t xml:space="preserve">It is suggested that an early priority for the Board will be to develop the LGA’s response to the debate about the geographic spread of arts funding.  Drawing upon the results of the latest Arts Development UK funding survey, and new case studies, it is suggested that we demonstrate how councils and the local arts projects that councils fund and support are </w:t>
      </w:r>
      <w:r w:rsidR="00F6451A" w:rsidRPr="002138F8">
        <w:rPr>
          <w:rFonts w:ascii="Arial" w:hAnsi="Arial" w:cs="Arial"/>
          <w:szCs w:val="22"/>
        </w:rPr>
        <w:t xml:space="preserve">achieving extensive </w:t>
      </w:r>
      <w:r w:rsidRPr="002138F8">
        <w:rPr>
          <w:rFonts w:ascii="Arial" w:hAnsi="Arial" w:cs="Arial"/>
          <w:szCs w:val="22"/>
        </w:rPr>
        <w:t>audience</w:t>
      </w:r>
      <w:r w:rsidR="00F6451A" w:rsidRPr="002138F8">
        <w:rPr>
          <w:rFonts w:ascii="Arial" w:hAnsi="Arial" w:cs="Arial"/>
          <w:szCs w:val="22"/>
        </w:rPr>
        <w:t xml:space="preserve"> reach</w:t>
      </w:r>
      <w:r w:rsidRPr="002138F8">
        <w:rPr>
          <w:rFonts w:ascii="Arial" w:hAnsi="Arial" w:cs="Arial"/>
          <w:szCs w:val="22"/>
        </w:rPr>
        <w:t>, as well as developing practical policy proposals to discuss with Ministers</w:t>
      </w:r>
      <w:r w:rsidR="00113C39" w:rsidRPr="002138F8">
        <w:rPr>
          <w:rFonts w:ascii="Arial" w:hAnsi="Arial" w:cs="Arial"/>
          <w:szCs w:val="22"/>
        </w:rPr>
        <w:t xml:space="preserve"> and ACE</w:t>
      </w:r>
      <w:r w:rsidRPr="002138F8">
        <w:rPr>
          <w:rFonts w:ascii="Arial" w:hAnsi="Arial" w:cs="Arial"/>
          <w:szCs w:val="22"/>
        </w:rPr>
        <w:t xml:space="preserve"> about how </w:t>
      </w:r>
      <w:r w:rsidR="00113C39" w:rsidRPr="002138F8">
        <w:rPr>
          <w:rFonts w:ascii="Arial" w:hAnsi="Arial" w:cs="Arial"/>
          <w:szCs w:val="22"/>
        </w:rPr>
        <w:t xml:space="preserve">funders </w:t>
      </w:r>
      <w:r w:rsidRPr="002138F8">
        <w:rPr>
          <w:rFonts w:ascii="Arial" w:hAnsi="Arial" w:cs="Arial"/>
          <w:szCs w:val="22"/>
        </w:rPr>
        <w:t xml:space="preserve">might further spread arts investment around the whole country. </w:t>
      </w:r>
      <w:r w:rsidR="00113C39" w:rsidRPr="002138F8">
        <w:rPr>
          <w:rFonts w:ascii="Arial" w:hAnsi="Arial" w:cs="Arial"/>
          <w:szCs w:val="22"/>
        </w:rPr>
        <w:t xml:space="preserve"> This might also be a topic for debate at the annual CTS Conference. </w:t>
      </w:r>
    </w:p>
    <w:p w14:paraId="36CDE5EC" w14:textId="77777777" w:rsidR="0043656E" w:rsidRDefault="0043656E" w:rsidP="0043656E">
      <w:pPr>
        <w:widowControl w:val="0"/>
        <w:spacing w:line="260" w:lineRule="exact"/>
        <w:jc w:val="both"/>
        <w:rPr>
          <w:rFonts w:ascii="Arial" w:hAnsi="Arial" w:cs="Arial"/>
          <w:szCs w:val="22"/>
          <w:u w:val="single"/>
        </w:rPr>
      </w:pPr>
    </w:p>
    <w:p w14:paraId="05E43F99" w14:textId="77777777" w:rsidR="0043656E" w:rsidRDefault="0043656E">
      <w:pPr>
        <w:rPr>
          <w:rFonts w:ascii="Arial" w:hAnsi="Arial" w:cs="Arial"/>
          <w:szCs w:val="22"/>
          <w:u w:val="single"/>
        </w:rPr>
      </w:pPr>
      <w:r>
        <w:rPr>
          <w:rFonts w:ascii="Arial" w:hAnsi="Arial" w:cs="Arial"/>
          <w:szCs w:val="22"/>
          <w:u w:val="single"/>
        </w:rPr>
        <w:br w:type="page"/>
      </w:r>
    </w:p>
    <w:p w14:paraId="66C12AE9" w14:textId="13FA56E5" w:rsidR="00AF379B" w:rsidRPr="0043656E" w:rsidRDefault="005845E5" w:rsidP="0043656E">
      <w:pPr>
        <w:widowControl w:val="0"/>
        <w:spacing w:line="260" w:lineRule="exact"/>
        <w:jc w:val="both"/>
        <w:rPr>
          <w:rFonts w:ascii="Arial" w:hAnsi="Arial" w:cs="Arial"/>
          <w:szCs w:val="22"/>
          <w:u w:val="single"/>
        </w:rPr>
      </w:pPr>
      <w:r w:rsidRPr="0043656E">
        <w:rPr>
          <w:rFonts w:ascii="Arial" w:hAnsi="Arial" w:cs="Arial"/>
          <w:szCs w:val="22"/>
          <w:u w:val="single"/>
        </w:rPr>
        <w:lastRenderedPageBreak/>
        <w:t xml:space="preserve">Public </w:t>
      </w:r>
      <w:r w:rsidR="00AF379B" w:rsidRPr="0043656E">
        <w:rPr>
          <w:rFonts w:ascii="Arial" w:hAnsi="Arial" w:cs="Arial"/>
          <w:szCs w:val="22"/>
          <w:u w:val="single"/>
        </w:rPr>
        <w:t xml:space="preserve">Libraries </w:t>
      </w:r>
    </w:p>
    <w:p w14:paraId="66C12AEA" w14:textId="77777777" w:rsidR="00AF379B" w:rsidRDefault="00AF379B" w:rsidP="002138F8">
      <w:pPr>
        <w:widowControl w:val="0"/>
        <w:spacing w:line="260" w:lineRule="exact"/>
        <w:jc w:val="both"/>
        <w:rPr>
          <w:rFonts w:ascii="Arial" w:hAnsi="Arial" w:cs="Arial"/>
          <w:szCs w:val="22"/>
          <w:u w:val="single"/>
        </w:rPr>
      </w:pPr>
    </w:p>
    <w:p w14:paraId="66C12AEB" w14:textId="377048A1" w:rsidR="005845E5" w:rsidRPr="002138F8" w:rsidRDefault="0019212C"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William Sieghart will publish his review of public libraries at the end of the year and it will help to set the public discourse on library policy ahead of the general election.  Building upon Lead Members’ positive engagement with the review, it is suggested that through oral evidence and continued dialogue with the Review Team, the Board aims to secure recommendations that recognise the local accountability of public libraries, emphasises the importance of supporting libraries to be relevant to as many people as possible and that builds on existing good practic</w:t>
      </w:r>
      <w:r w:rsidR="008001CE" w:rsidRPr="002138F8">
        <w:rPr>
          <w:rFonts w:ascii="Arial" w:hAnsi="Arial" w:cs="Arial"/>
          <w:szCs w:val="22"/>
        </w:rPr>
        <w:t xml:space="preserve">e in the locally-led service.  In particular, Members will want to explore further </w:t>
      </w:r>
      <w:proofErr w:type="spellStart"/>
      <w:r w:rsidR="008001CE" w:rsidRPr="002138F8">
        <w:rPr>
          <w:rFonts w:ascii="Arial" w:hAnsi="Arial" w:cs="Arial"/>
          <w:szCs w:val="22"/>
        </w:rPr>
        <w:t>Mr.</w:t>
      </w:r>
      <w:proofErr w:type="spellEnd"/>
      <w:r w:rsidR="008001CE" w:rsidRPr="002138F8">
        <w:rPr>
          <w:rFonts w:ascii="Arial" w:hAnsi="Arial" w:cs="Arial"/>
          <w:szCs w:val="22"/>
        </w:rPr>
        <w:t xml:space="preserve"> </w:t>
      </w:r>
      <w:proofErr w:type="spellStart"/>
      <w:r w:rsidR="008001CE" w:rsidRPr="002138F8">
        <w:rPr>
          <w:rFonts w:ascii="Arial" w:hAnsi="Arial" w:cs="Arial"/>
          <w:szCs w:val="22"/>
        </w:rPr>
        <w:t>Sieghart’s</w:t>
      </w:r>
      <w:proofErr w:type="spellEnd"/>
      <w:r w:rsidR="008001CE" w:rsidRPr="002138F8">
        <w:rPr>
          <w:rFonts w:ascii="Arial" w:hAnsi="Arial" w:cs="Arial"/>
          <w:szCs w:val="22"/>
        </w:rPr>
        <w:t xml:space="preserve"> suggestion (in an article for First magazine – attached at </w:t>
      </w:r>
      <w:r w:rsidR="008001CE" w:rsidRPr="002138F8">
        <w:rPr>
          <w:rFonts w:ascii="Arial" w:hAnsi="Arial" w:cs="Arial"/>
          <w:b/>
          <w:szCs w:val="22"/>
          <w:u w:val="single"/>
        </w:rPr>
        <w:t xml:space="preserve">Annex B </w:t>
      </w:r>
      <w:r w:rsidR="0043656E">
        <w:rPr>
          <w:rFonts w:ascii="Arial" w:hAnsi="Arial" w:cs="Arial"/>
          <w:szCs w:val="22"/>
        </w:rPr>
        <w:t>to Item 7</w:t>
      </w:r>
      <w:r w:rsidR="008001CE" w:rsidRPr="002138F8">
        <w:rPr>
          <w:rFonts w:ascii="Arial" w:hAnsi="Arial" w:cs="Arial"/>
          <w:szCs w:val="22"/>
        </w:rPr>
        <w:t xml:space="preserve">) for a new national virtual network to help libraries achieve economies of scale on things like digital infrastructure and support the sharing of good practice – the latter potentially duplicates the work of the LGA and other organisations already active in the libraries space. </w:t>
      </w:r>
    </w:p>
    <w:p w14:paraId="66C12AEC" w14:textId="77777777" w:rsidR="00AF379B" w:rsidRDefault="00AF379B" w:rsidP="002138F8">
      <w:pPr>
        <w:widowControl w:val="0"/>
        <w:spacing w:line="260" w:lineRule="exact"/>
        <w:jc w:val="both"/>
        <w:rPr>
          <w:rFonts w:ascii="Arial" w:hAnsi="Arial" w:cs="Arial"/>
          <w:szCs w:val="22"/>
          <w:u w:val="single"/>
        </w:rPr>
      </w:pPr>
    </w:p>
    <w:p w14:paraId="66C12AED" w14:textId="77777777" w:rsidR="00510ED7" w:rsidRPr="002138F8" w:rsidRDefault="00510ED7" w:rsidP="002138F8">
      <w:pPr>
        <w:widowControl w:val="0"/>
        <w:spacing w:line="260" w:lineRule="exact"/>
        <w:jc w:val="both"/>
        <w:rPr>
          <w:rFonts w:ascii="Arial" w:hAnsi="Arial" w:cs="Arial"/>
          <w:szCs w:val="22"/>
          <w:u w:val="single"/>
        </w:rPr>
      </w:pPr>
      <w:r w:rsidRPr="002138F8">
        <w:rPr>
          <w:rFonts w:ascii="Arial" w:hAnsi="Arial" w:cs="Arial"/>
          <w:szCs w:val="22"/>
          <w:u w:val="single"/>
        </w:rPr>
        <w:t>Visitor economy</w:t>
      </w:r>
      <w:r w:rsidR="0019212C" w:rsidRPr="002138F8">
        <w:rPr>
          <w:rFonts w:ascii="Arial" w:hAnsi="Arial" w:cs="Arial"/>
          <w:szCs w:val="22"/>
          <w:u w:val="single"/>
        </w:rPr>
        <w:t xml:space="preserve"> and historic anniversaries</w:t>
      </w:r>
      <w:r w:rsidRPr="002138F8">
        <w:rPr>
          <w:rFonts w:ascii="Arial" w:hAnsi="Arial" w:cs="Arial"/>
          <w:szCs w:val="22"/>
          <w:u w:val="single"/>
        </w:rPr>
        <w:t xml:space="preserve"> </w:t>
      </w:r>
    </w:p>
    <w:p w14:paraId="66C12AEE" w14:textId="77777777" w:rsidR="0019212C" w:rsidRDefault="0019212C" w:rsidP="002138F8">
      <w:pPr>
        <w:widowControl w:val="0"/>
        <w:spacing w:line="260" w:lineRule="exact"/>
        <w:jc w:val="both"/>
        <w:rPr>
          <w:rFonts w:ascii="Arial" w:hAnsi="Arial" w:cs="Arial"/>
          <w:szCs w:val="22"/>
        </w:rPr>
      </w:pPr>
    </w:p>
    <w:p w14:paraId="66C12AEF" w14:textId="77777777" w:rsidR="0011735E" w:rsidRPr="002138F8" w:rsidRDefault="00081E4A" w:rsidP="002138F8">
      <w:pPr>
        <w:pStyle w:val="ListParagraph"/>
        <w:numPr>
          <w:ilvl w:val="0"/>
          <w:numId w:val="22"/>
        </w:numPr>
        <w:jc w:val="both"/>
        <w:rPr>
          <w:rFonts w:ascii="Arial" w:hAnsi="Arial" w:cs="Arial"/>
          <w:szCs w:val="22"/>
        </w:rPr>
      </w:pPr>
      <w:r w:rsidRPr="002138F8">
        <w:rPr>
          <w:rFonts w:ascii="Arial" w:hAnsi="Arial" w:cs="Arial"/>
          <w:szCs w:val="22"/>
        </w:rPr>
        <w:t xml:space="preserve">The visitor economy is the fifth largest industrial sector in the UK and one of the few experiencing strong growth - it accounts for £90 billion direct spend each year, contains over 200,000 businesses and provides 4.4% of the nation’s jobs.  However, with less than 40% of our total holiday spend on domestic tourism, it is also a potential area for growth by improving productivity through a higher value offer that persuades people to stay longer and spend more in destinations. </w:t>
      </w:r>
      <w:r w:rsidR="0011735E" w:rsidRPr="002138F8">
        <w:rPr>
          <w:rFonts w:ascii="Arial" w:hAnsi="Arial" w:cs="Arial"/>
          <w:szCs w:val="22"/>
        </w:rPr>
        <w:t xml:space="preserve">It is suggested that next year’s work programme </w:t>
      </w:r>
      <w:r w:rsidR="001D6188" w:rsidRPr="002138F8">
        <w:rPr>
          <w:rFonts w:ascii="Arial" w:hAnsi="Arial" w:cs="Arial"/>
          <w:szCs w:val="22"/>
        </w:rPr>
        <w:t>proposes</w:t>
      </w:r>
      <w:r w:rsidR="0011735E" w:rsidRPr="002138F8">
        <w:rPr>
          <w:rFonts w:ascii="Arial" w:hAnsi="Arial" w:cs="Arial"/>
          <w:szCs w:val="22"/>
        </w:rPr>
        <w:t xml:space="preserve"> actions to drive further growth through:</w:t>
      </w:r>
    </w:p>
    <w:p w14:paraId="66C12AF0" w14:textId="77777777" w:rsidR="0011735E" w:rsidRDefault="0011735E" w:rsidP="002138F8">
      <w:pPr>
        <w:jc w:val="both"/>
        <w:rPr>
          <w:rFonts w:ascii="Arial" w:hAnsi="Arial" w:cs="Arial"/>
          <w:szCs w:val="22"/>
        </w:rPr>
      </w:pPr>
    </w:p>
    <w:p w14:paraId="66C12AF1" w14:textId="77777777" w:rsidR="0011735E" w:rsidRDefault="0011735E" w:rsidP="002138F8">
      <w:pPr>
        <w:pStyle w:val="ListParagraph"/>
        <w:numPr>
          <w:ilvl w:val="0"/>
          <w:numId w:val="22"/>
        </w:numPr>
        <w:rPr>
          <w:rFonts w:ascii="Arial" w:hAnsi="Arial" w:cs="Arial"/>
          <w:szCs w:val="22"/>
        </w:rPr>
      </w:pPr>
      <w:r w:rsidRPr="0011735E">
        <w:rPr>
          <w:rFonts w:ascii="Arial" w:hAnsi="Arial" w:cs="Arial"/>
          <w:szCs w:val="22"/>
        </w:rPr>
        <w:t>Persuading domestic visitors to spend more and stay longer in destinations – in particular converting day visits into overnight stays;</w:t>
      </w:r>
      <w:r>
        <w:rPr>
          <w:rFonts w:ascii="Arial" w:hAnsi="Arial" w:cs="Arial"/>
          <w:szCs w:val="22"/>
        </w:rPr>
        <w:t xml:space="preserve"> and</w:t>
      </w:r>
    </w:p>
    <w:p w14:paraId="020E97C1" w14:textId="77777777" w:rsidR="002138F8" w:rsidRPr="002138F8" w:rsidRDefault="002138F8" w:rsidP="002138F8">
      <w:pPr>
        <w:rPr>
          <w:rFonts w:ascii="Arial" w:hAnsi="Arial" w:cs="Arial"/>
          <w:szCs w:val="22"/>
        </w:rPr>
      </w:pPr>
    </w:p>
    <w:p w14:paraId="66C12AF2" w14:textId="77777777" w:rsidR="0011735E" w:rsidRPr="0011735E" w:rsidRDefault="0011735E" w:rsidP="002138F8">
      <w:pPr>
        <w:pStyle w:val="ListParagraph"/>
        <w:numPr>
          <w:ilvl w:val="0"/>
          <w:numId w:val="22"/>
        </w:numPr>
        <w:rPr>
          <w:rFonts w:ascii="Arial" w:hAnsi="Arial" w:cs="Arial"/>
          <w:szCs w:val="22"/>
        </w:rPr>
      </w:pPr>
      <w:r w:rsidRPr="0011735E">
        <w:rPr>
          <w:rFonts w:ascii="Arial" w:hAnsi="Arial" w:cs="Arial"/>
          <w:szCs w:val="22"/>
        </w:rPr>
        <w:t>Re-balancing the English visitor economy by encouraging more inbound visitors to London to extend their stay and visit other destinations around the country.</w:t>
      </w:r>
    </w:p>
    <w:p w14:paraId="66C12AF3" w14:textId="77777777" w:rsidR="0011735E" w:rsidRDefault="0011735E" w:rsidP="002138F8">
      <w:pPr>
        <w:jc w:val="both"/>
        <w:rPr>
          <w:rFonts w:ascii="Arial" w:hAnsi="Arial" w:cs="Arial"/>
          <w:szCs w:val="22"/>
        </w:rPr>
      </w:pPr>
    </w:p>
    <w:p w14:paraId="66C12AF4" w14:textId="77777777" w:rsidR="0011735E" w:rsidRPr="002138F8" w:rsidRDefault="0011735E"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 xml:space="preserve">This might include a focus on skills, quality of the experience and place and welcome.  It is likely to involve joint working with other Boards as the LGA’s wider advocacy of further devolution of growth funding and localisation of skills policy will help to ensure that councils have the levers they need to address the productivity challenge in the visitor economy. </w:t>
      </w:r>
    </w:p>
    <w:p w14:paraId="66C12AF5" w14:textId="77777777" w:rsidR="0011735E" w:rsidRDefault="0011735E" w:rsidP="002138F8">
      <w:pPr>
        <w:widowControl w:val="0"/>
        <w:spacing w:line="260" w:lineRule="exact"/>
        <w:jc w:val="both"/>
        <w:rPr>
          <w:rFonts w:ascii="Arial" w:hAnsi="Arial" w:cs="Arial"/>
          <w:szCs w:val="22"/>
        </w:rPr>
      </w:pPr>
    </w:p>
    <w:p w14:paraId="66C12AF6" w14:textId="77777777" w:rsidR="0019212C" w:rsidRPr="002138F8" w:rsidRDefault="0019212C"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 xml:space="preserve">It is also suggested that we continue to support councils to </w:t>
      </w:r>
      <w:r w:rsidR="00F6451A" w:rsidRPr="002138F8">
        <w:rPr>
          <w:rFonts w:ascii="Arial" w:hAnsi="Arial" w:cs="Arial"/>
          <w:szCs w:val="22"/>
        </w:rPr>
        <w:t xml:space="preserve">involve communities in the </w:t>
      </w:r>
      <w:r w:rsidRPr="002138F8">
        <w:rPr>
          <w:rFonts w:ascii="Arial" w:hAnsi="Arial" w:cs="Arial"/>
          <w:szCs w:val="22"/>
        </w:rPr>
        <w:t>First World War centenary commemorations and the 800</w:t>
      </w:r>
      <w:r w:rsidRPr="002138F8">
        <w:rPr>
          <w:rFonts w:ascii="Arial" w:hAnsi="Arial" w:cs="Arial"/>
          <w:szCs w:val="22"/>
          <w:vertAlign w:val="superscript"/>
        </w:rPr>
        <w:t>th</w:t>
      </w:r>
      <w:r w:rsidRPr="002138F8">
        <w:rPr>
          <w:rFonts w:ascii="Arial" w:hAnsi="Arial" w:cs="Arial"/>
          <w:szCs w:val="22"/>
        </w:rPr>
        <w:t xml:space="preserve"> anniversary of Magna Carta in 2015 through sharing latest information about funding sources and case studies in the CTS bulletin.  </w:t>
      </w:r>
    </w:p>
    <w:p w14:paraId="66C12AF7" w14:textId="77777777" w:rsidR="0019212C" w:rsidRDefault="0019212C" w:rsidP="002138F8">
      <w:pPr>
        <w:widowControl w:val="0"/>
        <w:spacing w:line="260" w:lineRule="exact"/>
        <w:jc w:val="both"/>
        <w:rPr>
          <w:rFonts w:ascii="Arial" w:hAnsi="Arial" w:cs="Arial"/>
          <w:szCs w:val="22"/>
        </w:rPr>
      </w:pPr>
    </w:p>
    <w:p w14:paraId="66C12AF8" w14:textId="77777777" w:rsidR="0019212C" w:rsidRPr="002138F8" w:rsidRDefault="0019212C" w:rsidP="002138F8">
      <w:pPr>
        <w:widowControl w:val="0"/>
        <w:spacing w:line="260" w:lineRule="exact"/>
        <w:jc w:val="both"/>
        <w:rPr>
          <w:rFonts w:ascii="Arial" w:hAnsi="Arial" w:cs="Arial"/>
          <w:szCs w:val="22"/>
          <w:u w:val="single"/>
        </w:rPr>
      </w:pPr>
      <w:r w:rsidRPr="002138F8">
        <w:rPr>
          <w:rFonts w:ascii="Arial" w:hAnsi="Arial" w:cs="Arial"/>
          <w:szCs w:val="22"/>
          <w:u w:val="single"/>
        </w:rPr>
        <w:t xml:space="preserve">Physical </w:t>
      </w:r>
      <w:r w:rsidR="001D6188" w:rsidRPr="002138F8">
        <w:rPr>
          <w:rFonts w:ascii="Arial" w:hAnsi="Arial" w:cs="Arial"/>
          <w:szCs w:val="22"/>
          <w:u w:val="single"/>
        </w:rPr>
        <w:t>activity</w:t>
      </w:r>
      <w:r w:rsidR="00113C39" w:rsidRPr="002138F8">
        <w:rPr>
          <w:rFonts w:ascii="Arial" w:hAnsi="Arial" w:cs="Arial"/>
          <w:szCs w:val="22"/>
          <w:u w:val="single"/>
        </w:rPr>
        <w:t xml:space="preserve"> and legacy</w:t>
      </w:r>
      <w:r w:rsidRPr="002138F8">
        <w:rPr>
          <w:rFonts w:ascii="Arial" w:hAnsi="Arial" w:cs="Arial"/>
          <w:szCs w:val="22"/>
          <w:u w:val="single"/>
        </w:rPr>
        <w:t xml:space="preserve"> </w:t>
      </w:r>
    </w:p>
    <w:p w14:paraId="66C12AF9" w14:textId="77777777" w:rsidR="00AF379B" w:rsidRDefault="00AF379B" w:rsidP="002138F8">
      <w:pPr>
        <w:widowControl w:val="0"/>
        <w:spacing w:line="260" w:lineRule="exact"/>
        <w:jc w:val="both"/>
        <w:rPr>
          <w:rFonts w:ascii="Arial" w:hAnsi="Arial" w:cs="Arial"/>
          <w:szCs w:val="22"/>
        </w:rPr>
      </w:pPr>
    </w:p>
    <w:p w14:paraId="66C12AFA" w14:textId="77777777" w:rsidR="00345D70" w:rsidRPr="002138F8" w:rsidRDefault="00345D70"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 xml:space="preserve">Building on the LGA’s recent call for more investment in grassroots football, it is suggested that </w:t>
      </w:r>
      <w:r w:rsidR="00113C39" w:rsidRPr="002138F8">
        <w:rPr>
          <w:rFonts w:ascii="Arial" w:hAnsi="Arial" w:cs="Arial"/>
          <w:szCs w:val="22"/>
        </w:rPr>
        <w:t xml:space="preserve">next year the Board continues to actively support Lord Coe’s </w:t>
      </w:r>
      <w:r w:rsidR="00113C39" w:rsidRPr="002138F8">
        <w:rPr>
          <w:rFonts w:ascii="Arial" w:hAnsi="Arial" w:cs="Arial"/>
          <w:i/>
          <w:szCs w:val="22"/>
        </w:rPr>
        <w:t>Move More Living More</w:t>
      </w:r>
      <w:r w:rsidR="00113C39" w:rsidRPr="002138F8">
        <w:rPr>
          <w:rFonts w:ascii="Arial" w:hAnsi="Arial" w:cs="Arial"/>
          <w:szCs w:val="22"/>
        </w:rPr>
        <w:t xml:space="preserve"> physical activity </w:t>
      </w:r>
      <w:r w:rsidR="00F5387D" w:rsidRPr="002138F8">
        <w:rPr>
          <w:rFonts w:ascii="Arial" w:hAnsi="Arial" w:cs="Arial"/>
          <w:szCs w:val="22"/>
        </w:rPr>
        <w:t>campaign</w:t>
      </w:r>
      <w:r w:rsidR="00113C39" w:rsidRPr="002138F8">
        <w:rPr>
          <w:rFonts w:ascii="Arial" w:hAnsi="Arial" w:cs="Arial"/>
          <w:szCs w:val="22"/>
        </w:rPr>
        <w:t xml:space="preserve">.  In particular, </w:t>
      </w:r>
      <w:r w:rsidR="005C7A89" w:rsidRPr="002138F8">
        <w:rPr>
          <w:rFonts w:ascii="Arial" w:hAnsi="Arial" w:cs="Arial"/>
          <w:szCs w:val="22"/>
        </w:rPr>
        <w:t xml:space="preserve">it is suggested that the Board continues to work </w:t>
      </w:r>
      <w:r w:rsidR="00113C39" w:rsidRPr="002138F8">
        <w:rPr>
          <w:rFonts w:ascii="Arial" w:hAnsi="Arial" w:cs="Arial"/>
          <w:szCs w:val="22"/>
        </w:rPr>
        <w:t xml:space="preserve">with UK Active and Public </w:t>
      </w:r>
      <w:r w:rsidR="005C7A89" w:rsidRPr="002138F8">
        <w:rPr>
          <w:rFonts w:ascii="Arial" w:hAnsi="Arial" w:cs="Arial"/>
          <w:szCs w:val="22"/>
        </w:rPr>
        <w:t xml:space="preserve">Health </w:t>
      </w:r>
      <w:r w:rsidR="00113C39" w:rsidRPr="002138F8">
        <w:rPr>
          <w:rFonts w:ascii="Arial" w:hAnsi="Arial" w:cs="Arial"/>
          <w:szCs w:val="22"/>
        </w:rPr>
        <w:t>England to convene conversations</w:t>
      </w:r>
      <w:r w:rsidR="007D744C" w:rsidRPr="002138F8">
        <w:rPr>
          <w:rFonts w:ascii="Arial" w:hAnsi="Arial" w:cs="Arial"/>
          <w:szCs w:val="22"/>
        </w:rPr>
        <w:t xml:space="preserve"> around</w:t>
      </w:r>
      <w:r w:rsidR="00113C39" w:rsidRPr="002138F8">
        <w:rPr>
          <w:rFonts w:ascii="Arial" w:hAnsi="Arial" w:cs="Arial"/>
          <w:szCs w:val="22"/>
        </w:rPr>
        <w:t xml:space="preserve"> the country between local decision-makers, health,</w:t>
      </w:r>
      <w:r w:rsidR="007D744C" w:rsidRPr="002138F8">
        <w:rPr>
          <w:rFonts w:ascii="Arial" w:hAnsi="Arial" w:cs="Arial"/>
          <w:szCs w:val="22"/>
        </w:rPr>
        <w:t xml:space="preserve"> sports clubs, industry,</w:t>
      </w:r>
      <w:r w:rsidR="00113C39" w:rsidRPr="002138F8">
        <w:rPr>
          <w:rFonts w:ascii="Arial" w:hAnsi="Arial" w:cs="Arial"/>
          <w:szCs w:val="22"/>
        </w:rPr>
        <w:t xml:space="preserve"> the </w:t>
      </w:r>
      <w:r w:rsidR="001D6188" w:rsidRPr="002138F8">
        <w:rPr>
          <w:rFonts w:ascii="Arial" w:hAnsi="Arial" w:cs="Arial"/>
          <w:szCs w:val="22"/>
        </w:rPr>
        <w:lastRenderedPageBreak/>
        <w:t>voluntary</w:t>
      </w:r>
      <w:r w:rsidR="00113C39" w:rsidRPr="002138F8">
        <w:rPr>
          <w:rFonts w:ascii="Arial" w:hAnsi="Arial" w:cs="Arial"/>
          <w:szCs w:val="22"/>
        </w:rPr>
        <w:t xml:space="preserve"> sector and so on</w:t>
      </w:r>
      <w:r w:rsidR="00393F18" w:rsidRPr="002138F8">
        <w:rPr>
          <w:rFonts w:ascii="Arial" w:hAnsi="Arial" w:cs="Arial"/>
          <w:szCs w:val="22"/>
        </w:rPr>
        <w:t xml:space="preserve"> to embed legacy locally and strengthen further links with health. </w:t>
      </w:r>
      <w:r w:rsidRPr="002138F8">
        <w:rPr>
          <w:rFonts w:ascii="Arial" w:hAnsi="Arial" w:cs="Arial"/>
          <w:szCs w:val="22"/>
        </w:rPr>
        <w:t xml:space="preserve">This project will be taken forward in partnership with the Community Wellbeing Board. </w:t>
      </w:r>
    </w:p>
    <w:p w14:paraId="66C12AFB" w14:textId="77777777" w:rsidR="00345D70" w:rsidRDefault="00345D70" w:rsidP="002138F8">
      <w:pPr>
        <w:jc w:val="both"/>
        <w:rPr>
          <w:rFonts w:ascii="Arial" w:hAnsi="Arial" w:cs="Arial"/>
          <w:szCs w:val="22"/>
        </w:rPr>
      </w:pPr>
    </w:p>
    <w:p w14:paraId="6556D39C" w14:textId="77777777" w:rsidR="002138F8" w:rsidRDefault="002138F8" w:rsidP="002138F8">
      <w:pPr>
        <w:jc w:val="both"/>
        <w:rPr>
          <w:rFonts w:ascii="Arial" w:hAnsi="Arial" w:cs="Arial"/>
          <w:b/>
          <w:szCs w:val="22"/>
        </w:rPr>
      </w:pPr>
    </w:p>
    <w:p w14:paraId="66C12AFC" w14:textId="77777777" w:rsidR="00776245" w:rsidRPr="002138F8" w:rsidRDefault="00776245" w:rsidP="002138F8">
      <w:pPr>
        <w:jc w:val="both"/>
        <w:rPr>
          <w:rFonts w:ascii="Arial" w:hAnsi="Arial" w:cs="Arial"/>
          <w:b/>
          <w:szCs w:val="22"/>
        </w:rPr>
      </w:pPr>
      <w:r w:rsidRPr="002138F8">
        <w:rPr>
          <w:rFonts w:ascii="Arial" w:hAnsi="Arial" w:cs="Arial"/>
          <w:b/>
          <w:szCs w:val="22"/>
        </w:rPr>
        <w:t>Improvement support for councillors</w:t>
      </w:r>
    </w:p>
    <w:p w14:paraId="66C12AFD" w14:textId="77777777" w:rsidR="00776245" w:rsidRDefault="00776245" w:rsidP="002138F8">
      <w:pPr>
        <w:jc w:val="both"/>
        <w:rPr>
          <w:rFonts w:ascii="Arial" w:hAnsi="Arial" w:cs="Arial"/>
          <w:szCs w:val="22"/>
        </w:rPr>
      </w:pPr>
    </w:p>
    <w:p w14:paraId="66C12AFE" w14:textId="77777777" w:rsidR="00113E45" w:rsidRPr="002138F8" w:rsidRDefault="00113E45"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 xml:space="preserve">Councils are at the forefront of transforming the delivery of culture, sport and heritage in response to budget reductions and in turn this is transforming places.  For example, co-location of services, commissioning services from the independent and private sectors, rationalising the public estate and sharing services with other councils.  </w:t>
      </w:r>
    </w:p>
    <w:p w14:paraId="66C12AFF" w14:textId="77777777" w:rsidR="00113E45" w:rsidRDefault="00113E45" w:rsidP="002138F8">
      <w:pPr>
        <w:widowControl w:val="0"/>
        <w:spacing w:line="260" w:lineRule="exact"/>
        <w:jc w:val="both"/>
        <w:rPr>
          <w:rFonts w:ascii="Arial" w:hAnsi="Arial" w:cs="Arial"/>
          <w:szCs w:val="22"/>
        </w:rPr>
      </w:pPr>
    </w:p>
    <w:p w14:paraId="66C12B00" w14:textId="77777777" w:rsidR="00902C0D" w:rsidRPr="002138F8" w:rsidRDefault="00902C0D"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 xml:space="preserve">Over the last three years the LGA has developed a highly-regarded culture and sport improvement offer that enables councillors to access good practice, share ideas and develop collaborative working in order to lead the service transformation that is required to meet financial challenges and grasp the wider opportunities of public service reform for the culture and sport sector.  Much of this activity is delivered in partnership with the DCMS agencies.  We expect continued high demand for improvement support next year.  </w:t>
      </w:r>
    </w:p>
    <w:p w14:paraId="66C12B01" w14:textId="77777777" w:rsidR="00902C0D" w:rsidRDefault="00902C0D" w:rsidP="002138F8">
      <w:pPr>
        <w:widowControl w:val="0"/>
        <w:spacing w:line="260" w:lineRule="exact"/>
        <w:jc w:val="both"/>
        <w:rPr>
          <w:rFonts w:ascii="Arial" w:hAnsi="Arial" w:cs="Arial"/>
          <w:szCs w:val="22"/>
        </w:rPr>
      </w:pPr>
    </w:p>
    <w:p w14:paraId="66C12B02" w14:textId="77777777" w:rsidR="00902C0D" w:rsidRPr="002138F8" w:rsidRDefault="00902C0D"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Lead Members have agreed a programme of improvement activity (</w:t>
      </w:r>
      <w:r w:rsidRPr="002138F8">
        <w:rPr>
          <w:rFonts w:ascii="Arial" w:hAnsi="Arial" w:cs="Arial"/>
          <w:b/>
          <w:szCs w:val="22"/>
          <w:u w:val="single"/>
        </w:rPr>
        <w:t>Annex A</w:t>
      </w:r>
      <w:r w:rsidRPr="002138F8">
        <w:rPr>
          <w:rFonts w:ascii="Arial" w:hAnsi="Arial" w:cs="Arial"/>
          <w:szCs w:val="22"/>
        </w:rPr>
        <w:t>) for 2014/15 that will enable the Board to reach around 150 councillors through leadership academies, seminars, action learning sets and the annual conference.  Topics covered</w:t>
      </w:r>
      <w:r w:rsidR="00E51144" w:rsidRPr="002138F8">
        <w:rPr>
          <w:rFonts w:ascii="Arial" w:hAnsi="Arial" w:cs="Arial"/>
          <w:szCs w:val="22"/>
        </w:rPr>
        <w:t xml:space="preserve"> will</w:t>
      </w:r>
      <w:r w:rsidRPr="002138F8">
        <w:rPr>
          <w:rFonts w:ascii="Arial" w:hAnsi="Arial" w:cs="Arial"/>
          <w:szCs w:val="22"/>
        </w:rPr>
        <w:t xml:space="preserve"> include libraries, culture</w:t>
      </w:r>
      <w:r w:rsidR="00E51144" w:rsidRPr="002138F8">
        <w:rPr>
          <w:rFonts w:ascii="Arial" w:hAnsi="Arial" w:cs="Arial"/>
          <w:szCs w:val="22"/>
        </w:rPr>
        <w:t xml:space="preserve"> (including museums, the arts </w:t>
      </w:r>
      <w:r w:rsidRPr="002138F8">
        <w:rPr>
          <w:rFonts w:ascii="Arial" w:hAnsi="Arial" w:cs="Arial"/>
          <w:szCs w:val="22"/>
        </w:rPr>
        <w:t xml:space="preserve">and the visitor economy) and sport.   The programmes for the improvement events will be updated and refreshed to reflect the Board’s priorities and latest policy developments.  </w:t>
      </w:r>
    </w:p>
    <w:p w14:paraId="66C12B03" w14:textId="77777777" w:rsidR="00776245" w:rsidRDefault="00776245" w:rsidP="002138F8">
      <w:pPr>
        <w:jc w:val="both"/>
        <w:rPr>
          <w:rFonts w:ascii="Arial" w:hAnsi="Arial" w:cs="Arial"/>
          <w:szCs w:val="22"/>
        </w:rPr>
      </w:pPr>
    </w:p>
    <w:p w14:paraId="66C12B04" w14:textId="77777777" w:rsidR="00776245" w:rsidRPr="002138F8" w:rsidRDefault="00776245" w:rsidP="002138F8">
      <w:pPr>
        <w:pStyle w:val="ListParagraph"/>
        <w:ind w:left="0"/>
        <w:jc w:val="both"/>
        <w:rPr>
          <w:rFonts w:ascii="Arial" w:hAnsi="Arial" w:cs="Arial"/>
          <w:b/>
          <w:szCs w:val="22"/>
        </w:rPr>
      </w:pPr>
      <w:r w:rsidRPr="002138F8">
        <w:rPr>
          <w:rFonts w:ascii="Arial" w:hAnsi="Arial" w:cs="Arial"/>
          <w:b/>
          <w:szCs w:val="22"/>
        </w:rPr>
        <w:t>Relationships</w:t>
      </w:r>
    </w:p>
    <w:p w14:paraId="66C12B05" w14:textId="77777777" w:rsidR="00465E95" w:rsidRDefault="00465E95" w:rsidP="002138F8">
      <w:pPr>
        <w:widowControl w:val="0"/>
        <w:spacing w:line="260" w:lineRule="exact"/>
        <w:jc w:val="both"/>
        <w:rPr>
          <w:rFonts w:ascii="Arial" w:hAnsi="Arial" w:cs="Arial"/>
          <w:szCs w:val="22"/>
        </w:rPr>
      </w:pPr>
    </w:p>
    <w:p w14:paraId="66C12B06" w14:textId="77777777" w:rsidR="00465E95" w:rsidRPr="002138F8" w:rsidRDefault="00465E95"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 xml:space="preserve">The CTS Board maintains a series of key relationships that help to ensure the LGA is able to effectively represent councils’ interests to Ministers and national agencies in order to positively influence the national policy agenda, and form effective alliances with other organisations that can help the Board to achieve its priorities.  These relationships were </w:t>
      </w:r>
      <w:proofErr w:type="gramStart"/>
      <w:r w:rsidRPr="002138F8">
        <w:rPr>
          <w:rFonts w:ascii="Arial" w:hAnsi="Arial" w:cs="Arial"/>
          <w:szCs w:val="22"/>
        </w:rPr>
        <w:t>key</w:t>
      </w:r>
      <w:proofErr w:type="gramEnd"/>
      <w:r w:rsidRPr="002138F8">
        <w:rPr>
          <w:rFonts w:ascii="Arial" w:hAnsi="Arial" w:cs="Arial"/>
          <w:szCs w:val="22"/>
        </w:rPr>
        <w:t xml:space="preserve"> to the LGA’s </w:t>
      </w:r>
      <w:r w:rsidR="00AF379B" w:rsidRPr="002138F8">
        <w:rPr>
          <w:rFonts w:ascii="Arial" w:hAnsi="Arial" w:cs="Arial"/>
          <w:szCs w:val="22"/>
        </w:rPr>
        <w:t xml:space="preserve">ability to influence the various policy reviews last year. </w:t>
      </w:r>
    </w:p>
    <w:p w14:paraId="66C12B07" w14:textId="77777777" w:rsidR="00465E95" w:rsidRDefault="00465E95" w:rsidP="002138F8">
      <w:pPr>
        <w:pStyle w:val="ListParagraph"/>
        <w:ind w:left="0"/>
        <w:jc w:val="both"/>
        <w:rPr>
          <w:rFonts w:ascii="Arial" w:hAnsi="Arial" w:cs="Arial"/>
          <w:szCs w:val="22"/>
        </w:rPr>
      </w:pPr>
    </w:p>
    <w:p w14:paraId="66C12B08" w14:textId="77777777" w:rsidR="00D454C6" w:rsidRPr="002138F8" w:rsidRDefault="00465E95"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u w:val="single"/>
        </w:rPr>
        <w:t>DCMS</w:t>
      </w:r>
      <w:r w:rsidR="00602B12" w:rsidRPr="002138F8">
        <w:rPr>
          <w:rFonts w:ascii="Arial" w:hAnsi="Arial" w:cs="Arial"/>
          <w:szCs w:val="22"/>
        </w:rPr>
        <w:t xml:space="preserve"> - it is suggested that</w:t>
      </w:r>
      <w:r w:rsidRPr="002138F8">
        <w:rPr>
          <w:rFonts w:ascii="Arial" w:hAnsi="Arial" w:cs="Arial"/>
          <w:szCs w:val="22"/>
        </w:rPr>
        <w:t xml:space="preserve"> the </w:t>
      </w:r>
      <w:r w:rsidR="00D454C6" w:rsidRPr="002138F8">
        <w:rPr>
          <w:rFonts w:ascii="Arial" w:hAnsi="Arial" w:cs="Arial"/>
          <w:szCs w:val="22"/>
        </w:rPr>
        <w:t xml:space="preserve">Board builds upon the LGA Chairman’s positive introductory meeting with the new </w:t>
      </w:r>
      <w:r w:rsidR="001D6188" w:rsidRPr="002138F8">
        <w:rPr>
          <w:rFonts w:ascii="Arial" w:hAnsi="Arial" w:cs="Arial"/>
          <w:szCs w:val="22"/>
        </w:rPr>
        <w:t>Secretary</w:t>
      </w:r>
      <w:r w:rsidR="00D454C6" w:rsidRPr="002138F8">
        <w:rPr>
          <w:rFonts w:ascii="Arial" w:hAnsi="Arial" w:cs="Arial"/>
          <w:szCs w:val="22"/>
        </w:rPr>
        <w:t xml:space="preserve"> of State to seek a further meeting by the end of the calendar year.  We will also continue regular dialogue with the Culture and Sport Ministers. </w:t>
      </w:r>
    </w:p>
    <w:p w14:paraId="66C12B09" w14:textId="77777777" w:rsidR="00465E95" w:rsidRPr="00D454C6" w:rsidRDefault="00465E95" w:rsidP="002138F8">
      <w:pPr>
        <w:jc w:val="both"/>
        <w:rPr>
          <w:rFonts w:ascii="Arial" w:hAnsi="Arial" w:cs="Arial"/>
          <w:szCs w:val="22"/>
        </w:rPr>
      </w:pPr>
    </w:p>
    <w:p w14:paraId="66C12B0A" w14:textId="77777777" w:rsidR="00465E95" w:rsidRPr="002138F8" w:rsidRDefault="00465E95"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u w:val="single"/>
        </w:rPr>
        <w:t>Non-Departmental Public Bodies</w:t>
      </w:r>
      <w:r w:rsidRPr="002138F8">
        <w:rPr>
          <w:rFonts w:ascii="Arial" w:hAnsi="Arial" w:cs="Arial"/>
          <w:szCs w:val="22"/>
        </w:rPr>
        <w:t xml:space="preserve"> - it is suggested that the Board maintains its very positive relationships with the Chairs and Chief Executives of Arts Council England, English Heritage, Sport England and VisitEn</w:t>
      </w:r>
      <w:r w:rsidR="00AF379B" w:rsidRPr="002138F8">
        <w:rPr>
          <w:rFonts w:ascii="Arial" w:hAnsi="Arial" w:cs="Arial"/>
          <w:szCs w:val="22"/>
        </w:rPr>
        <w:t xml:space="preserve">gland.  The Board’s work on maximising the potential of culture, heritage and sport to transform places </w:t>
      </w:r>
      <w:r w:rsidRPr="002138F8">
        <w:rPr>
          <w:rFonts w:ascii="Arial" w:hAnsi="Arial" w:cs="Arial"/>
          <w:szCs w:val="22"/>
        </w:rPr>
        <w:t>offers a natural focus for this.</w:t>
      </w:r>
      <w:r w:rsidR="005C7A89" w:rsidRPr="002138F8">
        <w:rPr>
          <w:rFonts w:ascii="Arial" w:hAnsi="Arial" w:cs="Arial"/>
          <w:szCs w:val="22"/>
        </w:rPr>
        <w:t xml:space="preserve">  Lead Members are also keen to pursue the conversation started at last year’s annual conference on the contribution of culture, tourism and sport to a shared story and identity, and what this might mean for funding patterns. </w:t>
      </w:r>
      <w:r w:rsidRPr="002138F8">
        <w:rPr>
          <w:rFonts w:ascii="Arial" w:hAnsi="Arial" w:cs="Arial"/>
          <w:szCs w:val="22"/>
        </w:rPr>
        <w:t xml:space="preserve"> We should seek to make the most of opportunities for joint work where there is a good fit with our priorities, such as improvement events.   </w:t>
      </w:r>
    </w:p>
    <w:p w14:paraId="66C12B0B" w14:textId="77777777" w:rsidR="00465E95" w:rsidRDefault="00465E95" w:rsidP="002138F8">
      <w:pPr>
        <w:pStyle w:val="ListParagraph"/>
        <w:ind w:left="0"/>
        <w:jc w:val="both"/>
        <w:rPr>
          <w:rFonts w:ascii="Arial" w:hAnsi="Arial" w:cs="Arial"/>
          <w:szCs w:val="22"/>
        </w:rPr>
      </w:pPr>
    </w:p>
    <w:p w14:paraId="66C12B0C" w14:textId="77777777" w:rsidR="00465E95" w:rsidRPr="002138F8" w:rsidRDefault="00465E95"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u w:val="single"/>
        </w:rPr>
        <w:lastRenderedPageBreak/>
        <w:t>Culture and sport professional organisations</w:t>
      </w:r>
      <w:r w:rsidRPr="002138F8">
        <w:rPr>
          <w:rFonts w:ascii="Arial" w:hAnsi="Arial" w:cs="Arial"/>
          <w:szCs w:val="22"/>
        </w:rPr>
        <w:t xml:space="preserve"> - the </w:t>
      </w:r>
      <w:r w:rsidR="00602B12" w:rsidRPr="002138F8">
        <w:rPr>
          <w:rFonts w:ascii="Arial" w:hAnsi="Arial" w:cs="Arial"/>
          <w:szCs w:val="22"/>
        </w:rPr>
        <w:t xml:space="preserve">Board has continued to work </w:t>
      </w:r>
      <w:r w:rsidRPr="002138F8">
        <w:rPr>
          <w:rFonts w:ascii="Arial" w:hAnsi="Arial" w:cs="Arial"/>
          <w:szCs w:val="22"/>
        </w:rPr>
        <w:t>closely with the So</w:t>
      </w:r>
      <w:r w:rsidR="00602B12" w:rsidRPr="002138F8">
        <w:rPr>
          <w:rFonts w:ascii="Arial" w:hAnsi="Arial" w:cs="Arial"/>
          <w:szCs w:val="22"/>
        </w:rPr>
        <w:t>ciety of Chief Librarians (SCL)</w:t>
      </w:r>
      <w:r w:rsidRPr="002138F8">
        <w:rPr>
          <w:rFonts w:ascii="Arial" w:hAnsi="Arial" w:cs="Arial"/>
          <w:szCs w:val="22"/>
        </w:rPr>
        <w:t xml:space="preserve">.  It is suggested that we continue joint advocacy on key issues for public libraries, including the impact of Universal Credit, professional skills and involving communities. The Chair of CLOA continues to sit on the CTS Board and in the context of the LGA’s own capacity it is even more important that our advocacy work is informed by robust intelligence from professionals working on the ground.  The National Culture </w:t>
      </w:r>
      <w:r w:rsidR="00AF379B" w:rsidRPr="002138F8">
        <w:rPr>
          <w:rFonts w:ascii="Arial" w:hAnsi="Arial" w:cs="Arial"/>
          <w:szCs w:val="22"/>
        </w:rPr>
        <w:t xml:space="preserve">and Leisure </w:t>
      </w:r>
      <w:r w:rsidRPr="002138F8">
        <w:rPr>
          <w:rFonts w:ascii="Arial" w:hAnsi="Arial" w:cs="Arial"/>
          <w:szCs w:val="22"/>
        </w:rPr>
        <w:t xml:space="preserve">Forum will continue to be a key group for accessing other professional networks in one place.    </w:t>
      </w:r>
    </w:p>
    <w:p w14:paraId="66C12B0D" w14:textId="77777777" w:rsidR="00465E95" w:rsidRDefault="00465E95" w:rsidP="002138F8">
      <w:pPr>
        <w:pStyle w:val="ListParagraph"/>
        <w:ind w:left="0"/>
        <w:jc w:val="both"/>
        <w:rPr>
          <w:rFonts w:ascii="Arial" w:hAnsi="Arial" w:cs="Arial"/>
          <w:szCs w:val="22"/>
        </w:rPr>
      </w:pPr>
    </w:p>
    <w:p w14:paraId="66C12B0E" w14:textId="77777777" w:rsidR="00465E95" w:rsidRPr="002138F8" w:rsidRDefault="00465E95"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u w:val="single"/>
        </w:rPr>
        <w:t>Other LGA Boards</w:t>
      </w:r>
      <w:r w:rsidRPr="002138F8">
        <w:rPr>
          <w:rFonts w:ascii="Arial" w:hAnsi="Arial" w:cs="Arial"/>
          <w:szCs w:val="22"/>
        </w:rPr>
        <w:t xml:space="preserve"> – </w:t>
      </w:r>
      <w:r w:rsidR="000C4EDB" w:rsidRPr="002138F8">
        <w:rPr>
          <w:rFonts w:ascii="Arial" w:hAnsi="Arial" w:cs="Arial"/>
          <w:szCs w:val="22"/>
        </w:rPr>
        <w:t xml:space="preserve">Lead </w:t>
      </w:r>
      <w:r w:rsidRPr="002138F8">
        <w:rPr>
          <w:rFonts w:ascii="Arial" w:hAnsi="Arial" w:cs="Arial"/>
          <w:szCs w:val="22"/>
        </w:rPr>
        <w:t>Members have already said that they are very keen to continue cross-Boa</w:t>
      </w:r>
      <w:r w:rsidR="00AF379B" w:rsidRPr="002138F8">
        <w:rPr>
          <w:rFonts w:ascii="Arial" w:hAnsi="Arial" w:cs="Arial"/>
          <w:szCs w:val="22"/>
        </w:rPr>
        <w:t>rd working on shared priorities</w:t>
      </w:r>
      <w:r w:rsidRPr="002138F8">
        <w:rPr>
          <w:rFonts w:ascii="Arial" w:hAnsi="Arial" w:cs="Arial"/>
          <w:szCs w:val="22"/>
        </w:rPr>
        <w:t>.</w:t>
      </w:r>
      <w:r w:rsidR="00F5387D" w:rsidRPr="002138F8">
        <w:rPr>
          <w:rFonts w:ascii="Arial" w:hAnsi="Arial" w:cs="Arial"/>
          <w:szCs w:val="22"/>
        </w:rPr>
        <w:t xml:space="preserve">  In particular, with the Children and Young People’s Board on school sport and the Hidden Talents Campaign</w:t>
      </w:r>
      <w:r w:rsidR="000C4EDB" w:rsidRPr="002138F8">
        <w:rPr>
          <w:rFonts w:ascii="Arial" w:hAnsi="Arial" w:cs="Arial"/>
          <w:szCs w:val="22"/>
        </w:rPr>
        <w:t xml:space="preserve">, where there is an opportunity to highlight the unique ability of apprenticeships in the arts, creative industries and sport to engage and reach young </w:t>
      </w:r>
      <w:r w:rsidR="001D6188" w:rsidRPr="002138F8">
        <w:rPr>
          <w:rFonts w:ascii="Arial" w:hAnsi="Arial" w:cs="Arial"/>
          <w:szCs w:val="22"/>
        </w:rPr>
        <w:t>people</w:t>
      </w:r>
      <w:r w:rsidR="00F5387D" w:rsidRPr="002138F8">
        <w:rPr>
          <w:rFonts w:ascii="Arial" w:hAnsi="Arial" w:cs="Arial"/>
          <w:szCs w:val="22"/>
        </w:rPr>
        <w:t>.</w:t>
      </w:r>
      <w:r w:rsidR="00AF379B" w:rsidRPr="002138F8">
        <w:rPr>
          <w:rFonts w:ascii="Arial" w:hAnsi="Arial" w:cs="Arial"/>
          <w:szCs w:val="22"/>
        </w:rPr>
        <w:t xml:space="preserve">  </w:t>
      </w:r>
    </w:p>
    <w:p w14:paraId="66C12B0F" w14:textId="77777777" w:rsidR="00776245" w:rsidRDefault="00776245" w:rsidP="002138F8">
      <w:pPr>
        <w:jc w:val="both"/>
        <w:rPr>
          <w:rFonts w:ascii="Arial" w:hAnsi="Arial" w:cs="Arial"/>
          <w:szCs w:val="22"/>
        </w:rPr>
      </w:pPr>
    </w:p>
    <w:p w14:paraId="66C12B10" w14:textId="77777777" w:rsidR="00776245" w:rsidRPr="002138F8" w:rsidRDefault="00776245" w:rsidP="002138F8">
      <w:pPr>
        <w:jc w:val="both"/>
        <w:rPr>
          <w:rFonts w:ascii="Arial" w:hAnsi="Arial" w:cs="Arial"/>
          <w:b/>
          <w:szCs w:val="22"/>
        </w:rPr>
      </w:pPr>
      <w:r w:rsidRPr="002138F8">
        <w:rPr>
          <w:rFonts w:ascii="Arial" w:hAnsi="Arial" w:cs="Arial"/>
          <w:b/>
          <w:szCs w:val="22"/>
        </w:rPr>
        <w:t xml:space="preserve">2015 Culture, Tourism and Sport Conference </w:t>
      </w:r>
    </w:p>
    <w:p w14:paraId="66C12B11" w14:textId="77777777" w:rsidR="00776245" w:rsidRDefault="00776245" w:rsidP="002138F8">
      <w:pPr>
        <w:jc w:val="both"/>
        <w:rPr>
          <w:rFonts w:ascii="Arial" w:hAnsi="Arial" w:cs="Arial"/>
          <w:szCs w:val="22"/>
        </w:rPr>
      </w:pPr>
    </w:p>
    <w:p w14:paraId="66C12B12" w14:textId="77777777" w:rsidR="00AF379B" w:rsidRPr="002138F8" w:rsidRDefault="00AF379B"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The LGA’s annual Culture, Tourism and Sport conference continues to be the definitive event for councillors and senior officers leading local government culture, tourism and sport services.  Next year’s conference will be in Durham</w:t>
      </w:r>
      <w:r w:rsidR="000C4EDB" w:rsidRPr="002138F8">
        <w:rPr>
          <w:rFonts w:ascii="Arial" w:hAnsi="Arial" w:cs="Arial"/>
          <w:szCs w:val="22"/>
        </w:rPr>
        <w:t xml:space="preserve"> 3 – 4 March</w:t>
      </w:r>
      <w:r w:rsidR="0059250B" w:rsidRPr="002138F8">
        <w:rPr>
          <w:rFonts w:ascii="Arial" w:hAnsi="Arial" w:cs="Arial"/>
          <w:szCs w:val="22"/>
        </w:rPr>
        <w:t>, which is very timely given the city’s central role in the Magna 800</w:t>
      </w:r>
      <w:r w:rsidR="0059250B" w:rsidRPr="002138F8">
        <w:rPr>
          <w:rFonts w:ascii="Arial" w:hAnsi="Arial" w:cs="Arial"/>
          <w:szCs w:val="22"/>
          <w:vertAlign w:val="superscript"/>
        </w:rPr>
        <w:t>th</w:t>
      </w:r>
      <w:r w:rsidR="0059250B" w:rsidRPr="002138F8">
        <w:rPr>
          <w:rFonts w:ascii="Arial" w:hAnsi="Arial" w:cs="Arial"/>
          <w:szCs w:val="22"/>
        </w:rPr>
        <w:t xml:space="preserve"> anniversary celebrations</w:t>
      </w:r>
      <w:r w:rsidRPr="002138F8">
        <w:rPr>
          <w:rFonts w:ascii="Arial" w:hAnsi="Arial" w:cs="Arial"/>
          <w:szCs w:val="22"/>
        </w:rPr>
        <w:t xml:space="preserve">.  It is suggested that we should aim to attract at least the same number of delegates and exhibitors, and to repeat the success of the 2014 conference when we created real momentum around influencing government and national agencies. </w:t>
      </w:r>
    </w:p>
    <w:p w14:paraId="66C12B13" w14:textId="77777777" w:rsidR="00AF379B" w:rsidRPr="00AF379B" w:rsidRDefault="00AF379B" w:rsidP="002138F8">
      <w:pPr>
        <w:jc w:val="both"/>
        <w:rPr>
          <w:rFonts w:ascii="Arial" w:hAnsi="Arial" w:cs="Arial"/>
          <w:szCs w:val="22"/>
        </w:rPr>
      </w:pPr>
    </w:p>
    <w:p w14:paraId="66C12B14" w14:textId="77777777" w:rsidR="00AF379B" w:rsidRPr="002138F8" w:rsidRDefault="00AF379B" w:rsidP="002138F8">
      <w:pPr>
        <w:pStyle w:val="ListParagraph"/>
        <w:widowControl w:val="0"/>
        <w:numPr>
          <w:ilvl w:val="0"/>
          <w:numId w:val="22"/>
        </w:numPr>
        <w:spacing w:line="260" w:lineRule="exact"/>
        <w:jc w:val="both"/>
        <w:rPr>
          <w:rFonts w:ascii="Arial" w:hAnsi="Arial" w:cs="Arial"/>
          <w:szCs w:val="22"/>
        </w:rPr>
      </w:pPr>
      <w:r w:rsidRPr="002138F8">
        <w:rPr>
          <w:rFonts w:ascii="Arial" w:hAnsi="Arial" w:cs="Arial"/>
          <w:szCs w:val="22"/>
        </w:rPr>
        <w:t xml:space="preserve">It is also inevitable that the sector will look to the Board for leadership on a number of significant issues that will be topical over the next year. </w:t>
      </w:r>
    </w:p>
    <w:p w14:paraId="66C12B15" w14:textId="77777777" w:rsidR="00C31B33" w:rsidRDefault="00C31B33" w:rsidP="00DF6059">
      <w:pPr>
        <w:jc w:val="both"/>
        <w:rPr>
          <w:rFonts w:ascii="Arial" w:hAnsi="Arial" w:cs="Arial"/>
          <w:szCs w:val="22"/>
        </w:rPr>
      </w:pPr>
    </w:p>
    <w:p w14:paraId="66C12B16" w14:textId="77777777" w:rsidR="00C31B33" w:rsidRDefault="00C31B33" w:rsidP="00DF6059">
      <w:pPr>
        <w:jc w:val="both"/>
        <w:rPr>
          <w:rFonts w:ascii="Arial" w:hAnsi="Arial" w:cs="Arial"/>
          <w:szCs w:val="22"/>
        </w:rPr>
      </w:pPr>
      <w:r>
        <w:rPr>
          <w:rFonts w:ascii="Arial" w:hAnsi="Arial" w:cs="Arial"/>
          <w:szCs w:val="22"/>
        </w:rPr>
        <w:t xml:space="preserve"> </w:t>
      </w:r>
    </w:p>
    <w:p w14:paraId="66C12B17" w14:textId="77777777" w:rsidR="00810DA0" w:rsidRDefault="00810DA0">
      <w:pPr>
        <w:rPr>
          <w:rFonts w:ascii="Arial" w:hAnsi="Arial" w:cs="Arial"/>
          <w:szCs w:val="22"/>
        </w:rPr>
      </w:pPr>
      <w:r>
        <w:rPr>
          <w:rFonts w:ascii="Arial" w:hAnsi="Arial" w:cs="Arial"/>
          <w:szCs w:val="22"/>
        </w:rPr>
        <w:br w:type="page"/>
      </w:r>
    </w:p>
    <w:p w14:paraId="66C12B18" w14:textId="77777777" w:rsidR="00810DA0" w:rsidRDefault="00810DA0" w:rsidP="00DF6059">
      <w:pPr>
        <w:jc w:val="both"/>
        <w:rPr>
          <w:rFonts w:ascii="Arial" w:hAnsi="Arial" w:cs="Arial"/>
          <w:szCs w:val="22"/>
        </w:rPr>
      </w:pPr>
    </w:p>
    <w:p w14:paraId="66C12B19" w14:textId="77777777" w:rsidR="00810DA0" w:rsidRDefault="00810DA0" w:rsidP="00DF6059">
      <w:pPr>
        <w:jc w:val="both"/>
        <w:rPr>
          <w:rFonts w:ascii="Arial" w:hAnsi="Arial" w:cs="Arial"/>
          <w:b/>
          <w:szCs w:val="22"/>
        </w:rPr>
      </w:pPr>
      <w:r w:rsidRPr="00810DA0">
        <w:rPr>
          <w:rFonts w:ascii="Arial" w:hAnsi="Arial" w:cs="Arial"/>
          <w:b/>
          <w:szCs w:val="22"/>
        </w:rPr>
        <w:t>Annex A – 2014/15 Culture, Tourism and Sport Improvement Programme</w:t>
      </w:r>
    </w:p>
    <w:p w14:paraId="66C12B1A" w14:textId="77777777" w:rsidR="00810DA0" w:rsidRDefault="00810DA0" w:rsidP="00DF6059">
      <w:pPr>
        <w:jc w:val="both"/>
        <w:rPr>
          <w:rFonts w:ascii="Arial" w:hAnsi="Arial" w:cs="Arial"/>
          <w:b/>
          <w:szCs w:val="22"/>
        </w:rPr>
      </w:pPr>
    </w:p>
    <w:p w14:paraId="66C12B1B" w14:textId="77777777" w:rsidR="00810DA0" w:rsidRDefault="00810DA0" w:rsidP="00DF6059">
      <w:pPr>
        <w:jc w:val="both"/>
        <w:rPr>
          <w:rFonts w:ascii="Arial" w:hAnsi="Arial" w:cs="Arial"/>
          <w:b/>
          <w:szCs w:val="22"/>
        </w:rPr>
      </w:pPr>
    </w:p>
    <w:tbl>
      <w:tblPr>
        <w:tblStyle w:val="TableGrid"/>
        <w:tblW w:w="0" w:type="auto"/>
        <w:tblLook w:val="04A0" w:firstRow="1" w:lastRow="0" w:firstColumn="1" w:lastColumn="0" w:noHBand="0" w:noVBand="1"/>
      </w:tblPr>
      <w:tblGrid>
        <w:gridCol w:w="3080"/>
        <w:gridCol w:w="3081"/>
        <w:gridCol w:w="3082"/>
      </w:tblGrid>
      <w:tr w:rsidR="00810DA0" w14:paraId="66C12B1F" w14:textId="77777777" w:rsidTr="00810DA0">
        <w:tc>
          <w:tcPr>
            <w:tcW w:w="3095" w:type="dxa"/>
          </w:tcPr>
          <w:p w14:paraId="66C12B1C" w14:textId="77777777" w:rsidR="00810DA0" w:rsidRDefault="00810DA0" w:rsidP="00DF6059">
            <w:pPr>
              <w:jc w:val="both"/>
              <w:rPr>
                <w:rFonts w:ascii="Arial" w:hAnsi="Arial" w:cs="Arial"/>
                <w:b/>
                <w:szCs w:val="22"/>
              </w:rPr>
            </w:pPr>
            <w:r>
              <w:rPr>
                <w:rFonts w:ascii="Arial" w:hAnsi="Arial" w:cs="Arial"/>
                <w:b/>
                <w:szCs w:val="22"/>
              </w:rPr>
              <w:t xml:space="preserve">Activity </w:t>
            </w:r>
          </w:p>
        </w:tc>
        <w:tc>
          <w:tcPr>
            <w:tcW w:w="3096" w:type="dxa"/>
          </w:tcPr>
          <w:p w14:paraId="66C12B1D" w14:textId="77777777" w:rsidR="00810DA0" w:rsidRDefault="00810DA0" w:rsidP="00DF6059">
            <w:pPr>
              <w:jc w:val="both"/>
              <w:rPr>
                <w:rFonts w:ascii="Arial" w:hAnsi="Arial" w:cs="Arial"/>
                <w:b/>
                <w:szCs w:val="22"/>
              </w:rPr>
            </w:pPr>
            <w:r>
              <w:rPr>
                <w:rFonts w:ascii="Arial" w:hAnsi="Arial" w:cs="Arial"/>
                <w:b/>
                <w:szCs w:val="22"/>
              </w:rPr>
              <w:t>When</w:t>
            </w:r>
          </w:p>
        </w:tc>
        <w:tc>
          <w:tcPr>
            <w:tcW w:w="3096" w:type="dxa"/>
          </w:tcPr>
          <w:p w14:paraId="66C12B1E" w14:textId="77777777" w:rsidR="00810DA0" w:rsidRDefault="00810DA0" w:rsidP="00DF6059">
            <w:pPr>
              <w:jc w:val="both"/>
              <w:rPr>
                <w:rFonts w:ascii="Arial" w:hAnsi="Arial" w:cs="Arial"/>
                <w:b/>
                <w:szCs w:val="22"/>
              </w:rPr>
            </w:pPr>
            <w:r>
              <w:rPr>
                <w:rFonts w:ascii="Arial" w:hAnsi="Arial" w:cs="Arial"/>
                <w:b/>
                <w:szCs w:val="22"/>
              </w:rPr>
              <w:t xml:space="preserve">Outcome </w:t>
            </w:r>
          </w:p>
        </w:tc>
      </w:tr>
      <w:tr w:rsidR="00810DA0" w14:paraId="66C12B26" w14:textId="77777777" w:rsidTr="00810DA0">
        <w:tc>
          <w:tcPr>
            <w:tcW w:w="3095" w:type="dxa"/>
          </w:tcPr>
          <w:p w14:paraId="66C12B20" w14:textId="77777777" w:rsidR="00810DA0" w:rsidRPr="00810DA0" w:rsidRDefault="00810DA0" w:rsidP="00810DA0">
            <w:pPr>
              <w:rPr>
                <w:rFonts w:ascii="Arial" w:hAnsi="Arial" w:cs="Arial"/>
                <w:szCs w:val="22"/>
              </w:rPr>
            </w:pPr>
            <w:r>
              <w:rPr>
                <w:rFonts w:ascii="Arial" w:hAnsi="Arial" w:cs="Arial"/>
                <w:szCs w:val="22"/>
              </w:rPr>
              <w:t>Libraries seminar</w:t>
            </w:r>
          </w:p>
          <w:p w14:paraId="66C12B21" w14:textId="77777777" w:rsidR="00810DA0" w:rsidRDefault="00810DA0" w:rsidP="00810DA0">
            <w:pPr>
              <w:rPr>
                <w:rFonts w:ascii="Arial" w:hAnsi="Arial" w:cs="Arial"/>
                <w:b/>
                <w:szCs w:val="22"/>
              </w:rPr>
            </w:pPr>
          </w:p>
        </w:tc>
        <w:tc>
          <w:tcPr>
            <w:tcW w:w="3096" w:type="dxa"/>
          </w:tcPr>
          <w:p w14:paraId="66C12B22" w14:textId="77777777" w:rsidR="00810DA0" w:rsidRPr="00810DA0" w:rsidRDefault="00810DA0" w:rsidP="00810DA0">
            <w:pPr>
              <w:pStyle w:val="ListParagraph"/>
              <w:numPr>
                <w:ilvl w:val="0"/>
                <w:numId w:val="14"/>
              </w:numPr>
              <w:rPr>
                <w:rFonts w:ascii="Arial" w:hAnsi="Arial" w:cs="Arial"/>
                <w:szCs w:val="22"/>
              </w:rPr>
            </w:pPr>
            <w:r w:rsidRPr="00810DA0">
              <w:rPr>
                <w:rFonts w:ascii="Arial" w:hAnsi="Arial" w:cs="Arial"/>
                <w:szCs w:val="22"/>
              </w:rPr>
              <w:t xml:space="preserve">18 September, new Manchester Central Library </w:t>
            </w:r>
          </w:p>
          <w:p w14:paraId="66C12B23" w14:textId="77777777" w:rsidR="00810DA0" w:rsidRPr="00810DA0" w:rsidRDefault="00810DA0" w:rsidP="00810DA0">
            <w:pPr>
              <w:pStyle w:val="ListParagraph"/>
              <w:numPr>
                <w:ilvl w:val="0"/>
                <w:numId w:val="14"/>
              </w:numPr>
              <w:rPr>
                <w:rFonts w:ascii="Arial" w:hAnsi="Arial" w:cs="Arial"/>
                <w:szCs w:val="22"/>
              </w:rPr>
            </w:pPr>
            <w:r w:rsidRPr="00810DA0">
              <w:rPr>
                <w:rFonts w:ascii="Arial" w:hAnsi="Arial" w:cs="Arial"/>
                <w:szCs w:val="22"/>
              </w:rPr>
              <w:t>Early 2015</w:t>
            </w:r>
          </w:p>
          <w:p w14:paraId="66C12B24" w14:textId="77777777" w:rsidR="00810DA0" w:rsidRPr="00810DA0" w:rsidRDefault="00810DA0" w:rsidP="00810DA0">
            <w:pPr>
              <w:rPr>
                <w:rFonts w:ascii="Arial" w:hAnsi="Arial" w:cs="Arial"/>
                <w:szCs w:val="22"/>
              </w:rPr>
            </w:pPr>
          </w:p>
        </w:tc>
        <w:tc>
          <w:tcPr>
            <w:tcW w:w="3096" w:type="dxa"/>
          </w:tcPr>
          <w:p w14:paraId="66C12B25" w14:textId="77777777" w:rsidR="00810DA0" w:rsidRPr="00810DA0" w:rsidRDefault="00810DA0" w:rsidP="00810DA0">
            <w:pPr>
              <w:rPr>
                <w:rFonts w:ascii="Arial" w:hAnsi="Arial" w:cs="Arial"/>
                <w:szCs w:val="22"/>
              </w:rPr>
            </w:pPr>
            <w:r>
              <w:rPr>
                <w:rFonts w:ascii="Arial" w:hAnsi="Arial" w:cs="Arial"/>
                <w:szCs w:val="22"/>
              </w:rPr>
              <w:t xml:space="preserve">40 library portfolios supported to lead transformational change </w:t>
            </w:r>
          </w:p>
        </w:tc>
      </w:tr>
      <w:tr w:rsidR="00810DA0" w14:paraId="66C12B2C" w14:textId="77777777" w:rsidTr="00810DA0">
        <w:tc>
          <w:tcPr>
            <w:tcW w:w="3095" w:type="dxa"/>
          </w:tcPr>
          <w:p w14:paraId="66C12B27" w14:textId="77777777" w:rsidR="00810DA0" w:rsidRPr="00810DA0" w:rsidRDefault="00810DA0" w:rsidP="00810DA0">
            <w:pPr>
              <w:rPr>
                <w:rFonts w:ascii="Arial" w:hAnsi="Arial" w:cs="Arial"/>
                <w:szCs w:val="22"/>
              </w:rPr>
            </w:pPr>
            <w:r>
              <w:rPr>
                <w:rFonts w:ascii="Arial" w:hAnsi="Arial" w:cs="Arial"/>
                <w:szCs w:val="22"/>
              </w:rPr>
              <w:t xml:space="preserve">Three libraries mini-peer challenge </w:t>
            </w:r>
          </w:p>
          <w:p w14:paraId="66C12B28" w14:textId="77777777" w:rsidR="00810DA0" w:rsidRDefault="00810DA0" w:rsidP="00810DA0">
            <w:pPr>
              <w:rPr>
                <w:rFonts w:ascii="Arial" w:hAnsi="Arial" w:cs="Arial"/>
                <w:b/>
                <w:szCs w:val="22"/>
              </w:rPr>
            </w:pPr>
          </w:p>
        </w:tc>
        <w:tc>
          <w:tcPr>
            <w:tcW w:w="3096" w:type="dxa"/>
          </w:tcPr>
          <w:p w14:paraId="66C12B29" w14:textId="77777777" w:rsidR="00810DA0" w:rsidRPr="00810DA0" w:rsidRDefault="00810DA0" w:rsidP="00810DA0">
            <w:pPr>
              <w:rPr>
                <w:rFonts w:ascii="Arial" w:hAnsi="Arial" w:cs="Arial"/>
                <w:szCs w:val="22"/>
              </w:rPr>
            </w:pPr>
            <w:r>
              <w:rPr>
                <w:rFonts w:ascii="Arial" w:hAnsi="Arial" w:cs="Arial"/>
                <w:szCs w:val="22"/>
              </w:rPr>
              <w:t>Between September and February 2015</w:t>
            </w:r>
            <w:r w:rsidR="00950886">
              <w:rPr>
                <w:rFonts w:ascii="Arial" w:hAnsi="Arial" w:cs="Arial"/>
                <w:szCs w:val="22"/>
              </w:rPr>
              <w:t xml:space="preserve"> – deadline for expressions of interest is 18 July </w:t>
            </w:r>
          </w:p>
        </w:tc>
        <w:tc>
          <w:tcPr>
            <w:tcW w:w="3096" w:type="dxa"/>
          </w:tcPr>
          <w:p w14:paraId="66C12B2A" w14:textId="77777777" w:rsidR="00810DA0" w:rsidRDefault="00810DA0" w:rsidP="00810DA0">
            <w:pPr>
              <w:rPr>
                <w:rFonts w:ascii="Arial" w:hAnsi="Arial" w:cs="Arial"/>
                <w:szCs w:val="22"/>
              </w:rPr>
            </w:pPr>
            <w:r>
              <w:rPr>
                <w:rFonts w:ascii="Arial" w:hAnsi="Arial" w:cs="Arial"/>
                <w:szCs w:val="22"/>
              </w:rPr>
              <w:t>Three councils, or groups of councils, benefit from bespoke external challenge to help address key local issues facing the library service.</w:t>
            </w:r>
          </w:p>
          <w:p w14:paraId="66C12B2B" w14:textId="77777777" w:rsidR="00810DA0" w:rsidRPr="00810DA0" w:rsidRDefault="00810DA0" w:rsidP="00810DA0">
            <w:pPr>
              <w:rPr>
                <w:rFonts w:ascii="Arial" w:hAnsi="Arial" w:cs="Arial"/>
                <w:szCs w:val="22"/>
              </w:rPr>
            </w:pPr>
          </w:p>
        </w:tc>
      </w:tr>
      <w:tr w:rsidR="00810DA0" w14:paraId="66C12B33" w14:textId="77777777" w:rsidTr="00810DA0">
        <w:tc>
          <w:tcPr>
            <w:tcW w:w="3095" w:type="dxa"/>
          </w:tcPr>
          <w:p w14:paraId="66C12B2D" w14:textId="77777777" w:rsidR="00810DA0" w:rsidRDefault="00810DA0" w:rsidP="00810DA0">
            <w:pPr>
              <w:rPr>
                <w:rFonts w:ascii="Arial" w:hAnsi="Arial" w:cs="Arial"/>
                <w:szCs w:val="22"/>
              </w:rPr>
            </w:pPr>
            <w:r>
              <w:rPr>
                <w:rFonts w:ascii="Arial" w:hAnsi="Arial" w:cs="Arial"/>
                <w:szCs w:val="22"/>
              </w:rPr>
              <w:t xml:space="preserve">Culture Leadership Essentials Programme </w:t>
            </w:r>
          </w:p>
          <w:p w14:paraId="66C12B2E" w14:textId="77777777" w:rsidR="00810DA0" w:rsidRDefault="00810DA0" w:rsidP="00810DA0">
            <w:pPr>
              <w:rPr>
                <w:rFonts w:ascii="Arial" w:hAnsi="Arial" w:cs="Arial"/>
                <w:szCs w:val="22"/>
              </w:rPr>
            </w:pPr>
          </w:p>
          <w:p w14:paraId="66C12B2F" w14:textId="77777777" w:rsidR="00810DA0" w:rsidRDefault="00810DA0" w:rsidP="00810DA0">
            <w:pPr>
              <w:rPr>
                <w:rFonts w:ascii="Arial" w:hAnsi="Arial" w:cs="Arial"/>
                <w:szCs w:val="22"/>
              </w:rPr>
            </w:pPr>
          </w:p>
        </w:tc>
        <w:tc>
          <w:tcPr>
            <w:tcW w:w="3096" w:type="dxa"/>
          </w:tcPr>
          <w:p w14:paraId="66C12B30" w14:textId="77777777" w:rsidR="00810DA0" w:rsidRDefault="00810DA0" w:rsidP="00810DA0">
            <w:pPr>
              <w:pStyle w:val="ListParagraph"/>
              <w:numPr>
                <w:ilvl w:val="0"/>
                <w:numId w:val="15"/>
              </w:numPr>
              <w:rPr>
                <w:rFonts w:ascii="Arial" w:hAnsi="Arial" w:cs="Arial"/>
                <w:szCs w:val="22"/>
              </w:rPr>
            </w:pPr>
            <w:r>
              <w:rPr>
                <w:rFonts w:ascii="Arial" w:hAnsi="Arial" w:cs="Arial"/>
                <w:szCs w:val="22"/>
              </w:rPr>
              <w:t>4 -5 November</w:t>
            </w:r>
          </w:p>
          <w:p w14:paraId="66C12B31" w14:textId="77777777" w:rsidR="00810DA0" w:rsidRPr="00810DA0" w:rsidRDefault="00810DA0" w:rsidP="00810DA0">
            <w:pPr>
              <w:pStyle w:val="ListParagraph"/>
              <w:numPr>
                <w:ilvl w:val="0"/>
                <w:numId w:val="15"/>
              </w:numPr>
              <w:rPr>
                <w:rFonts w:ascii="Arial" w:hAnsi="Arial" w:cs="Arial"/>
                <w:szCs w:val="22"/>
              </w:rPr>
            </w:pPr>
            <w:r>
              <w:rPr>
                <w:rFonts w:ascii="Arial" w:hAnsi="Arial" w:cs="Arial"/>
                <w:szCs w:val="22"/>
              </w:rPr>
              <w:t xml:space="preserve">4 -5 December </w:t>
            </w:r>
          </w:p>
        </w:tc>
        <w:tc>
          <w:tcPr>
            <w:tcW w:w="3096" w:type="dxa"/>
          </w:tcPr>
          <w:p w14:paraId="66C12B32" w14:textId="77777777" w:rsidR="00810DA0" w:rsidRPr="00810DA0" w:rsidRDefault="00810DA0" w:rsidP="00810DA0">
            <w:pPr>
              <w:rPr>
                <w:rFonts w:ascii="Arial" w:hAnsi="Arial" w:cs="Arial"/>
                <w:szCs w:val="22"/>
              </w:rPr>
            </w:pPr>
            <w:r>
              <w:rPr>
                <w:rFonts w:ascii="Arial" w:hAnsi="Arial" w:cs="Arial"/>
                <w:szCs w:val="22"/>
              </w:rPr>
              <w:t>35 culture portfolio holders supported to lead transformational change</w:t>
            </w:r>
          </w:p>
        </w:tc>
      </w:tr>
      <w:tr w:rsidR="00810DA0" w14:paraId="66C12B3C" w14:textId="77777777" w:rsidTr="00810DA0">
        <w:tc>
          <w:tcPr>
            <w:tcW w:w="3095" w:type="dxa"/>
          </w:tcPr>
          <w:p w14:paraId="66C12B34" w14:textId="77777777" w:rsidR="00810DA0" w:rsidRDefault="00810DA0" w:rsidP="00810DA0">
            <w:pPr>
              <w:rPr>
                <w:rFonts w:ascii="Arial" w:hAnsi="Arial" w:cs="Arial"/>
                <w:szCs w:val="22"/>
              </w:rPr>
            </w:pPr>
            <w:r>
              <w:rPr>
                <w:rFonts w:ascii="Arial" w:hAnsi="Arial" w:cs="Arial"/>
                <w:szCs w:val="22"/>
              </w:rPr>
              <w:t xml:space="preserve">Sport Leadership Essentials Programme </w:t>
            </w:r>
          </w:p>
          <w:p w14:paraId="66C12B35" w14:textId="77777777" w:rsidR="00810DA0" w:rsidRDefault="00810DA0" w:rsidP="000D230C">
            <w:pPr>
              <w:ind w:left="360"/>
              <w:rPr>
                <w:rFonts w:ascii="Arial" w:hAnsi="Arial" w:cs="Arial"/>
                <w:szCs w:val="22"/>
              </w:rPr>
            </w:pPr>
          </w:p>
        </w:tc>
        <w:tc>
          <w:tcPr>
            <w:tcW w:w="3096" w:type="dxa"/>
          </w:tcPr>
          <w:p w14:paraId="66C12B36" w14:textId="77777777" w:rsidR="00810DA0" w:rsidRDefault="000D230C" w:rsidP="00810DA0">
            <w:pPr>
              <w:pStyle w:val="ListParagraph"/>
              <w:numPr>
                <w:ilvl w:val="0"/>
                <w:numId w:val="16"/>
              </w:numPr>
              <w:rPr>
                <w:rFonts w:ascii="Arial" w:hAnsi="Arial" w:cs="Arial"/>
                <w:szCs w:val="22"/>
              </w:rPr>
            </w:pPr>
            <w:r>
              <w:rPr>
                <w:rFonts w:ascii="Arial" w:hAnsi="Arial" w:cs="Arial"/>
                <w:szCs w:val="22"/>
              </w:rPr>
              <w:t>4 -5 October (London)</w:t>
            </w:r>
          </w:p>
          <w:p w14:paraId="66C12B37" w14:textId="77777777" w:rsidR="000D230C" w:rsidRDefault="000D230C" w:rsidP="00810DA0">
            <w:pPr>
              <w:pStyle w:val="ListParagraph"/>
              <w:numPr>
                <w:ilvl w:val="0"/>
                <w:numId w:val="16"/>
              </w:numPr>
              <w:rPr>
                <w:rFonts w:ascii="Arial" w:hAnsi="Arial" w:cs="Arial"/>
                <w:szCs w:val="22"/>
              </w:rPr>
            </w:pPr>
            <w:r>
              <w:rPr>
                <w:rFonts w:ascii="Arial" w:hAnsi="Arial" w:cs="Arial"/>
                <w:szCs w:val="22"/>
              </w:rPr>
              <w:t>15 – 16 October</w:t>
            </w:r>
          </w:p>
          <w:p w14:paraId="66C12B38" w14:textId="77777777" w:rsidR="000D230C" w:rsidRDefault="000D230C" w:rsidP="00810DA0">
            <w:pPr>
              <w:pStyle w:val="ListParagraph"/>
              <w:numPr>
                <w:ilvl w:val="0"/>
                <w:numId w:val="16"/>
              </w:numPr>
              <w:rPr>
                <w:rFonts w:ascii="Arial" w:hAnsi="Arial" w:cs="Arial"/>
                <w:szCs w:val="22"/>
              </w:rPr>
            </w:pPr>
            <w:r>
              <w:rPr>
                <w:rFonts w:ascii="Arial" w:hAnsi="Arial" w:cs="Arial"/>
                <w:szCs w:val="22"/>
              </w:rPr>
              <w:t>February 2015</w:t>
            </w:r>
          </w:p>
          <w:p w14:paraId="66C12B39" w14:textId="77777777" w:rsidR="000D230C" w:rsidRDefault="000D230C" w:rsidP="00810DA0">
            <w:pPr>
              <w:pStyle w:val="ListParagraph"/>
              <w:numPr>
                <w:ilvl w:val="0"/>
                <w:numId w:val="16"/>
              </w:numPr>
              <w:rPr>
                <w:rFonts w:ascii="Arial" w:hAnsi="Arial" w:cs="Arial"/>
                <w:szCs w:val="22"/>
              </w:rPr>
            </w:pPr>
            <w:r>
              <w:rPr>
                <w:rFonts w:ascii="Arial" w:hAnsi="Arial" w:cs="Arial"/>
                <w:szCs w:val="22"/>
              </w:rPr>
              <w:t>Programme of Member support events to spread learning around the country – provisionally three (North, South and Central)</w:t>
            </w:r>
          </w:p>
          <w:p w14:paraId="66C12B3A" w14:textId="77777777" w:rsidR="000D230C" w:rsidRPr="000D230C" w:rsidRDefault="000D230C" w:rsidP="000D230C">
            <w:pPr>
              <w:rPr>
                <w:rFonts w:ascii="Arial" w:hAnsi="Arial" w:cs="Arial"/>
                <w:szCs w:val="22"/>
              </w:rPr>
            </w:pPr>
          </w:p>
        </w:tc>
        <w:tc>
          <w:tcPr>
            <w:tcW w:w="3096" w:type="dxa"/>
          </w:tcPr>
          <w:p w14:paraId="66C12B3B" w14:textId="77777777" w:rsidR="00810DA0" w:rsidRPr="000D230C" w:rsidRDefault="000D230C" w:rsidP="00810DA0">
            <w:pPr>
              <w:rPr>
                <w:rFonts w:ascii="Arial" w:hAnsi="Arial" w:cs="Arial"/>
                <w:szCs w:val="22"/>
              </w:rPr>
            </w:pPr>
            <w:r>
              <w:rPr>
                <w:rFonts w:ascii="Arial" w:hAnsi="Arial" w:cs="Arial"/>
                <w:szCs w:val="22"/>
              </w:rPr>
              <w:t>75 sport portfolio holders supported to lead transformational change</w:t>
            </w:r>
          </w:p>
        </w:tc>
      </w:tr>
      <w:tr w:rsidR="00810DA0" w14:paraId="66C12B45" w14:textId="77777777" w:rsidTr="00810DA0">
        <w:tc>
          <w:tcPr>
            <w:tcW w:w="3095" w:type="dxa"/>
          </w:tcPr>
          <w:p w14:paraId="66C12B3D" w14:textId="77777777" w:rsidR="00810DA0" w:rsidRDefault="000D230C" w:rsidP="00810DA0">
            <w:pPr>
              <w:rPr>
                <w:rFonts w:ascii="Arial" w:hAnsi="Arial" w:cs="Arial"/>
                <w:szCs w:val="22"/>
              </w:rPr>
            </w:pPr>
            <w:r>
              <w:rPr>
                <w:rFonts w:ascii="Arial" w:hAnsi="Arial" w:cs="Arial"/>
                <w:szCs w:val="22"/>
              </w:rPr>
              <w:t xml:space="preserve">Heritage, </w:t>
            </w:r>
            <w:r w:rsidR="00810DA0">
              <w:rPr>
                <w:rFonts w:ascii="Arial" w:hAnsi="Arial" w:cs="Arial"/>
                <w:szCs w:val="22"/>
              </w:rPr>
              <w:t>growth</w:t>
            </w:r>
            <w:r>
              <w:rPr>
                <w:rFonts w:ascii="Arial" w:hAnsi="Arial" w:cs="Arial"/>
                <w:szCs w:val="22"/>
              </w:rPr>
              <w:t xml:space="preserve"> and new delivery models </w:t>
            </w:r>
          </w:p>
          <w:p w14:paraId="66C12B3E" w14:textId="77777777" w:rsidR="00810DA0" w:rsidRDefault="00810DA0" w:rsidP="00810DA0">
            <w:pPr>
              <w:pStyle w:val="ListParagraph"/>
              <w:numPr>
                <w:ilvl w:val="0"/>
                <w:numId w:val="13"/>
              </w:numPr>
              <w:rPr>
                <w:rFonts w:ascii="Arial" w:hAnsi="Arial" w:cs="Arial"/>
                <w:szCs w:val="22"/>
              </w:rPr>
            </w:pPr>
            <w:r>
              <w:rPr>
                <w:rFonts w:ascii="Arial" w:hAnsi="Arial" w:cs="Arial"/>
                <w:szCs w:val="22"/>
              </w:rPr>
              <w:t>LGA session at English Heritage annual conference</w:t>
            </w:r>
          </w:p>
          <w:p w14:paraId="66C12B3F" w14:textId="77777777" w:rsidR="00810DA0" w:rsidRPr="00810DA0" w:rsidRDefault="00810DA0" w:rsidP="00810DA0">
            <w:pPr>
              <w:pStyle w:val="ListParagraph"/>
              <w:numPr>
                <w:ilvl w:val="0"/>
                <w:numId w:val="13"/>
              </w:numPr>
              <w:rPr>
                <w:rFonts w:ascii="Arial" w:hAnsi="Arial" w:cs="Arial"/>
                <w:szCs w:val="22"/>
              </w:rPr>
            </w:pPr>
            <w:r>
              <w:rPr>
                <w:rFonts w:ascii="Arial" w:hAnsi="Arial" w:cs="Arial"/>
                <w:szCs w:val="22"/>
              </w:rPr>
              <w:t xml:space="preserve">Joint seminar </w:t>
            </w:r>
          </w:p>
          <w:p w14:paraId="66C12B40" w14:textId="77777777" w:rsidR="00810DA0" w:rsidRDefault="00810DA0" w:rsidP="00810DA0">
            <w:pPr>
              <w:rPr>
                <w:rFonts w:ascii="Arial" w:hAnsi="Arial" w:cs="Arial"/>
                <w:szCs w:val="22"/>
              </w:rPr>
            </w:pPr>
          </w:p>
          <w:p w14:paraId="66C12B41" w14:textId="77777777" w:rsidR="00810DA0" w:rsidRDefault="00810DA0" w:rsidP="00810DA0">
            <w:pPr>
              <w:rPr>
                <w:rFonts w:ascii="Arial" w:hAnsi="Arial" w:cs="Arial"/>
                <w:szCs w:val="22"/>
              </w:rPr>
            </w:pPr>
          </w:p>
        </w:tc>
        <w:tc>
          <w:tcPr>
            <w:tcW w:w="3096" w:type="dxa"/>
          </w:tcPr>
          <w:p w14:paraId="66C12B42" w14:textId="77777777" w:rsidR="00810DA0" w:rsidRDefault="000D230C" w:rsidP="000D230C">
            <w:pPr>
              <w:pStyle w:val="ListParagraph"/>
              <w:numPr>
                <w:ilvl w:val="0"/>
                <w:numId w:val="13"/>
              </w:numPr>
              <w:ind w:left="449" w:hanging="425"/>
              <w:rPr>
                <w:rFonts w:ascii="Arial" w:hAnsi="Arial" w:cs="Arial"/>
                <w:szCs w:val="22"/>
              </w:rPr>
            </w:pPr>
            <w:r>
              <w:rPr>
                <w:rFonts w:ascii="Arial" w:hAnsi="Arial" w:cs="Arial"/>
                <w:szCs w:val="22"/>
              </w:rPr>
              <w:t>November</w:t>
            </w:r>
          </w:p>
          <w:p w14:paraId="66C12B43" w14:textId="77777777" w:rsidR="000D230C" w:rsidRPr="000D230C" w:rsidRDefault="000D230C" w:rsidP="000D230C">
            <w:pPr>
              <w:pStyle w:val="ListParagraph"/>
              <w:numPr>
                <w:ilvl w:val="0"/>
                <w:numId w:val="13"/>
              </w:numPr>
              <w:ind w:left="449" w:hanging="425"/>
              <w:rPr>
                <w:rFonts w:ascii="Arial" w:hAnsi="Arial" w:cs="Arial"/>
                <w:szCs w:val="22"/>
              </w:rPr>
            </w:pPr>
            <w:r>
              <w:rPr>
                <w:rFonts w:ascii="Arial" w:hAnsi="Arial" w:cs="Arial"/>
                <w:szCs w:val="22"/>
              </w:rPr>
              <w:t>January 2015</w:t>
            </w:r>
          </w:p>
        </w:tc>
        <w:tc>
          <w:tcPr>
            <w:tcW w:w="3096" w:type="dxa"/>
          </w:tcPr>
          <w:p w14:paraId="66C12B44" w14:textId="77777777" w:rsidR="00810DA0" w:rsidRPr="000D230C" w:rsidRDefault="000D230C" w:rsidP="000D230C">
            <w:pPr>
              <w:rPr>
                <w:rFonts w:ascii="Arial" w:hAnsi="Arial" w:cs="Arial"/>
                <w:szCs w:val="22"/>
              </w:rPr>
            </w:pPr>
            <w:r>
              <w:rPr>
                <w:rFonts w:ascii="Arial" w:hAnsi="Arial" w:cs="Arial"/>
                <w:szCs w:val="22"/>
              </w:rPr>
              <w:t xml:space="preserve">50 heritage portfolio holders and heritage champions supported to develop new deliver models and put heritage central to boosting growth. </w:t>
            </w:r>
          </w:p>
        </w:tc>
      </w:tr>
    </w:tbl>
    <w:p w14:paraId="66C12B46" w14:textId="77777777" w:rsidR="00810DA0" w:rsidRDefault="00810DA0" w:rsidP="00DF6059">
      <w:pPr>
        <w:jc w:val="both"/>
        <w:rPr>
          <w:rFonts w:ascii="Arial" w:hAnsi="Arial" w:cs="Arial"/>
          <w:b/>
          <w:szCs w:val="22"/>
        </w:rPr>
      </w:pPr>
      <w:r w:rsidRPr="00810DA0">
        <w:rPr>
          <w:rFonts w:ascii="Arial" w:hAnsi="Arial" w:cs="Arial"/>
          <w:b/>
          <w:szCs w:val="22"/>
        </w:rPr>
        <w:t xml:space="preserve"> </w:t>
      </w:r>
    </w:p>
    <w:p w14:paraId="66C12B47" w14:textId="77777777" w:rsidR="000D230C" w:rsidRDefault="000D230C" w:rsidP="00DF6059">
      <w:pPr>
        <w:jc w:val="both"/>
        <w:rPr>
          <w:rFonts w:ascii="Arial" w:hAnsi="Arial" w:cs="Arial"/>
          <w:b/>
          <w:szCs w:val="22"/>
        </w:rPr>
      </w:pPr>
    </w:p>
    <w:p w14:paraId="66C12B48" w14:textId="77777777" w:rsidR="000D230C" w:rsidRPr="00950886" w:rsidRDefault="00950886" w:rsidP="00DF6059">
      <w:pPr>
        <w:jc w:val="both"/>
        <w:rPr>
          <w:rFonts w:ascii="Arial" w:hAnsi="Arial" w:cs="Arial"/>
          <w:szCs w:val="22"/>
        </w:rPr>
      </w:pPr>
      <w:r>
        <w:rPr>
          <w:rFonts w:ascii="Arial" w:hAnsi="Arial" w:cs="Arial"/>
          <w:szCs w:val="22"/>
        </w:rPr>
        <w:t xml:space="preserve">The above is delivered in partnership with Arts Council, Sport England and English Heritage. </w:t>
      </w:r>
    </w:p>
    <w:sectPr w:rsidR="000D230C" w:rsidRPr="00950886" w:rsidSect="0043656E">
      <w:headerReference w:type="default" r:id="rId13"/>
      <w:type w:val="continuous"/>
      <w:pgSz w:w="11907" w:h="16840" w:code="9"/>
      <w:pgMar w:top="1226" w:right="1440" w:bottom="1440" w:left="1440"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12B4B" w14:textId="77777777" w:rsidR="00F27493" w:rsidRDefault="00F27493">
      <w:r>
        <w:separator/>
      </w:r>
    </w:p>
  </w:endnote>
  <w:endnote w:type="continuationSeparator" w:id="0">
    <w:p w14:paraId="66C12B4C" w14:textId="77777777" w:rsidR="00F27493" w:rsidRDefault="00F2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BoldMT">
    <w:panose1 w:val="00000000000000000000"/>
    <w:charset w:val="00"/>
    <w:family w:val="swiss"/>
    <w:notTrueType/>
    <w:pitch w:val="default"/>
    <w:sig w:usb0="00000003" w:usb1="00000000" w:usb2="00000000" w:usb3="00000000" w:csb0="00000001"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E44BCBA-45CD-4ABB-85D0-293BE2E7DFB2}"/>
  </w:font>
  <w:font w:name="ArialMT">
    <w:panose1 w:val="00000000000000000000"/>
    <w:charset w:val="00"/>
    <w:family w:val="swiss"/>
    <w:notTrueType/>
    <w:pitch w:val="default"/>
    <w:sig w:usb0="00000003" w:usb1="00000000"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B9E94301-42B2-4E09-A40F-B3C6D5A9F1C0}"/>
  </w:font>
  <w:font w:name="Calibri">
    <w:panose1 w:val="020F0502020204030204"/>
    <w:charset w:val="00"/>
    <w:family w:val="swiss"/>
    <w:pitch w:val="variable"/>
    <w:sig w:usb0="E00002FF" w:usb1="4000ACFF" w:usb2="00000001" w:usb3="00000000" w:csb0="0000019F" w:csb1="00000000"/>
    <w:embedRegular r:id="rId3" w:fontKey="{B5888C41-8A42-4B6B-A0CE-8D931D7458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12B57" w14:textId="2DBCB804" w:rsidR="00393F18" w:rsidRDefault="00393F18">
    <w:pPr>
      <w:pStyle w:val="Footer"/>
      <w:jc w:val="center"/>
    </w:pPr>
  </w:p>
  <w:p w14:paraId="66C12B58" w14:textId="77777777" w:rsidR="001A07F1" w:rsidRDefault="001A07F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12B49" w14:textId="77777777" w:rsidR="00F27493" w:rsidRDefault="00F27493">
      <w:r>
        <w:separator/>
      </w:r>
    </w:p>
  </w:footnote>
  <w:footnote w:type="continuationSeparator" w:id="0">
    <w:p w14:paraId="66C12B4A" w14:textId="77777777" w:rsidR="00F27493" w:rsidRDefault="00F27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Look w:val="01E0" w:firstRow="1" w:lastRow="1" w:firstColumn="1" w:lastColumn="1" w:noHBand="0" w:noVBand="0"/>
    </w:tblPr>
    <w:tblGrid>
      <w:gridCol w:w="5778"/>
      <w:gridCol w:w="3828"/>
    </w:tblGrid>
    <w:tr w:rsidR="0021114E" w:rsidRPr="004F266E" w14:paraId="66C12B4F" w14:textId="77777777" w:rsidTr="00BB244A">
      <w:tc>
        <w:tcPr>
          <w:tcW w:w="5778" w:type="dxa"/>
          <w:vMerge w:val="restart"/>
          <w:shd w:val="clear" w:color="auto" w:fill="auto"/>
        </w:tcPr>
        <w:p w14:paraId="66C12B4D" w14:textId="77777777" w:rsidR="0021114E" w:rsidRPr="00374227" w:rsidRDefault="001E476B" w:rsidP="00BB244A">
          <w:pPr>
            <w:pStyle w:val="Header"/>
            <w:tabs>
              <w:tab w:val="clear" w:pos="4153"/>
              <w:tab w:val="clear" w:pos="8306"/>
              <w:tab w:val="center" w:pos="2923"/>
            </w:tabs>
            <w:ind w:right="34"/>
          </w:pPr>
          <w:r>
            <w:rPr>
              <w:rFonts w:ascii="Arial" w:hAnsi="Arial" w:cs="Arial"/>
              <w:noProof/>
              <w:sz w:val="44"/>
              <w:szCs w:val="44"/>
            </w:rPr>
            <w:drawing>
              <wp:inline distT="0" distB="0" distL="0" distR="0" wp14:anchorId="66C12B70" wp14:editId="66C12B7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828" w:type="dxa"/>
          <w:shd w:val="clear" w:color="auto" w:fill="auto"/>
          <w:vAlign w:val="center"/>
        </w:tcPr>
        <w:p w14:paraId="66C12B4E" w14:textId="5814E8BC" w:rsidR="0021114E" w:rsidRPr="00374227" w:rsidRDefault="00B97E77" w:rsidP="00B97E77">
          <w:pPr>
            <w:pStyle w:val="Header"/>
            <w:rPr>
              <w:rFonts w:ascii="Arial" w:hAnsi="Arial" w:cs="Arial"/>
              <w:b/>
              <w:szCs w:val="22"/>
            </w:rPr>
          </w:pPr>
          <w:r>
            <w:rPr>
              <w:rFonts w:ascii="Arial" w:hAnsi="Arial" w:cs="Arial"/>
              <w:b/>
              <w:szCs w:val="22"/>
            </w:rPr>
            <w:t xml:space="preserve">Culture Tourism and Sport </w:t>
          </w:r>
          <w:r w:rsidR="004B0FD9">
            <w:rPr>
              <w:rFonts w:ascii="Arial" w:hAnsi="Arial" w:cs="Arial"/>
              <w:b/>
              <w:szCs w:val="22"/>
            </w:rPr>
            <w:t>Board</w:t>
          </w:r>
        </w:p>
      </w:tc>
    </w:tr>
    <w:tr w:rsidR="0021114E" w14:paraId="66C12B52" w14:textId="77777777" w:rsidTr="00BB244A">
      <w:trPr>
        <w:trHeight w:val="450"/>
      </w:trPr>
      <w:tc>
        <w:tcPr>
          <w:tcW w:w="5778" w:type="dxa"/>
          <w:vMerge/>
          <w:shd w:val="clear" w:color="auto" w:fill="auto"/>
        </w:tcPr>
        <w:p w14:paraId="66C12B50" w14:textId="77777777" w:rsidR="0021114E" w:rsidRPr="00374227" w:rsidRDefault="0021114E" w:rsidP="00D07BF2">
          <w:pPr>
            <w:pStyle w:val="Header"/>
          </w:pPr>
        </w:p>
      </w:tc>
      <w:tc>
        <w:tcPr>
          <w:tcW w:w="3828" w:type="dxa"/>
          <w:shd w:val="clear" w:color="auto" w:fill="auto"/>
          <w:vAlign w:val="center"/>
        </w:tcPr>
        <w:p w14:paraId="66C12B51" w14:textId="34D02288" w:rsidR="0021114E" w:rsidRPr="00374227" w:rsidRDefault="00B97E77" w:rsidP="004B0FD9">
          <w:pPr>
            <w:pStyle w:val="Header"/>
            <w:spacing w:before="60"/>
            <w:rPr>
              <w:rFonts w:ascii="Arial" w:hAnsi="Arial" w:cs="Arial"/>
              <w:szCs w:val="22"/>
            </w:rPr>
          </w:pPr>
          <w:r>
            <w:rPr>
              <w:rFonts w:ascii="Arial" w:hAnsi="Arial" w:cs="Arial"/>
              <w:szCs w:val="22"/>
            </w:rPr>
            <w:t>1 July 2014</w:t>
          </w:r>
        </w:p>
      </w:tc>
    </w:tr>
    <w:tr w:rsidR="0021114E" w:rsidRPr="004F266E" w14:paraId="66C12B55" w14:textId="77777777" w:rsidTr="00BB244A">
      <w:trPr>
        <w:trHeight w:val="708"/>
      </w:trPr>
      <w:tc>
        <w:tcPr>
          <w:tcW w:w="5778" w:type="dxa"/>
          <w:vMerge/>
          <w:shd w:val="clear" w:color="auto" w:fill="auto"/>
        </w:tcPr>
        <w:p w14:paraId="66C12B53" w14:textId="77777777" w:rsidR="0021114E" w:rsidRPr="00374227" w:rsidRDefault="0021114E" w:rsidP="00D07BF2">
          <w:pPr>
            <w:pStyle w:val="Header"/>
          </w:pPr>
        </w:p>
      </w:tc>
      <w:tc>
        <w:tcPr>
          <w:tcW w:w="3828" w:type="dxa"/>
          <w:shd w:val="clear" w:color="auto" w:fill="auto"/>
          <w:vAlign w:val="center"/>
        </w:tcPr>
        <w:p w14:paraId="66C12B54" w14:textId="2FC97DDE" w:rsidR="0021114E" w:rsidRPr="00374227" w:rsidRDefault="0021114E" w:rsidP="004B0FD9">
          <w:pPr>
            <w:pStyle w:val="Header"/>
            <w:spacing w:before="60"/>
            <w:rPr>
              <w:rFonts w:ascii="Arial" w:hAnsi="Arial" w:cs="Arial"/>
              <w:b/>
              <w:szCs w:val="22"/>
            </w:rPr>
          </w:pPr>
        </w:p>
      </w:tc>
    </w:tr>
  </w:tbl>
  <w:p w14:paraId="66C12B56"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12B59" w14:textId="77777777" w:rsidR="001A07F1" w:rsidRDefault="001A07F1" w:rsidP="00E64FBC">
    <w:pPr>
      <w:pStyle w:val="Header"/>
      <w:rPr>
        <w:sz w:val="2"/>
      </w:rPr>
    </w:pPr>
  </w:p>
  <w:p w14:paraId="66C12B5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6C12B5D" w14:textId="77777777" w:rsidTr="00084E44">
      <w:tc>
        <w:tcPr>
          <w:tcW w:w="6062" w:type="dxa"/>
          <w:vMerge w:val="restart"/>
        </w:tcPr>
        <w:p w14:paraId="66C12B5B"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6C12B72" wp14:editId="66C12B7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66C12B5C" w14:textId="77777777" w:rsidR="001A07F1" w:rsidRPr="001D2C76" w:rsidRDefault="001A07F1" w:rsidP="00546D0D">
          <w:pPr>
            <w:pStyle w:val="Header"/>
            <w:rPr>
              <w:b/>
            </w:rPr>
          </w:pPr>
          <w:r>
            <w:rPr>
              <w:rFonts w:ascii="Arial" w:hAnsi="Arial" w:cs="Arial"/>
              <w:b/>
              <w:sz w:val="24"/>
              <w:szCs w:val="24"/>
            </w:rPr>
            <w:t>Meeting title</w:t>
          </w:r>
        </w:p>
      </w:tc>
    </w:tr>
    <w:tr w:rsidR="001A07F1" w14:paraId="66C12B60" w14:textId="77777777" w:rsidTr="00084E44">
      <w:trPr>
        <w:trHeight w:val="450"/>
      </w:trPr>
      <w:tc>
        <w:tcPr>
          <w:tcW w:w="6062" w:type="dxa"/>
          <w:vMerge/>
        </w:tcPr>
        <w:p w14:paraId="66C12B5E" w14:textId="77777777" w:rsidR="001A07F1" w:rsidRDefault="001A07F1" w:rsidP="00546D0D">
          <w:pPr>
            <w:pStyle w:val="Header"/>
          </w:pPr>
        </w:p>
      </w:tc>
      <w:tc>
        <w:tcPr>
          <w:tcW w:w="3225" w:type="dxa"/>
        </w:tcPr>
        <w:p w14:paraId="66C12B5F" w14:textId="77777777" w:rsidR="001A07F1" w:rsidRDefault="001A07F1" w:rsidP="00546D0D">
          <w:pPr>
            <w:pStyle w:val="Header"/>
            <w:spacing w:before="60"/>
          </w:pPr>
          <w:r>
            <w:rPr>
              <w:rFonts w:ascii="Arial" w:hAnsi="Arial" w:cs="Arial"/>
              <w:sz w:val="24"/>
              <w:szCs w:val="24"/>
            </w:rPr>
            <w:t xml:space="preserve">Meeting date </w:t>
          </w:r>
        </w:p>
      </w:tc>
    </w:tr>
    <w:tr w:rsidR="001A07F1" w14:paraId="66C12B64" w14:textId="77777777" w:rsidTr="00084E44">
      <w:trPr>
        <w:trHeight w:val="450"/>
      </w:trPr>
      <w:tc>
        <w:tcPr>
          <w:tcW w:w="6062" w:type="dxa"/>
          <w:vMerge/>
        </w:tcPr>
        <w:p w14:paraId="66C12B61" w14:textId="77777777" w:rsidR="001A07F1" w:rsidRDefault="001A07F1" w:rsidP="00546D0D">
          <w:pPr>
            <w:pStyle w:val="Header"/>
          </w:pPr>
        </w:p>
      </w:tc>
      <w:tc>
        <w:tcPr>
          <w:tcW w:w="3225" w:type="dxa"/>
        </w:tcPr>
        <w:p w14:paraId="66C12B62" w14:textId="77777777" w:rsidR="001A07F1" w:rsidRDefault="001A07F1" w:rsidP="00546D0D">
          <w:pPr>
            <w:pStyle w:val="Header"/>
            <w:spacing w:before="60"/>
            <w:rPr>
              <w:rFonts w:ascii="Arial" w:hAnsi="Arial" w:cs="Arial"/>
              <w:b/>
              <w:sz w:val="24"/>
              <w:szCs w:val="24"/>
            </w:rPr>
          </w:pPr>
        </w:p>
        <w:p w14:paraId="66C12B63"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6C12B65"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Look w:val="01E0" w:firstRow="1" w:lastRow="1" w:firstColumn="1" w:lastColumn="1" w:noHBand="0" w:noVBand="0"/>
    </w:tblPr>
    <w:tblGrid>
      <w:gridCol w:w="5637"/>
      <w:gridCol w:w="3685"/>
    </w:tblGrid>
    <w:tr w:rsidR="001E476B" w:rsidRPr="004F266E" w14:paraId="66C12B68" w14:textId="77777777" w:rsidTr="0043656E">
      <w:tc>
        <w:tcPr>
          <w:tcW w:w="5637" w:type="dxa"/>
          <w:vMerge w:val="restart"/>
          <w:shd w:val="clear" w:color="auto" w:fill="auto"/>
        </w:tcPr>
        <w:p w14:paraId="66C12B66"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6C12B74" wp14:editId="66C12B7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685" w:type="dxa"/>
          <w:shd w:val="clear" w:color="auto" w:fill="auto"/>
          <w:vAlign w:val="center"/>
        </w:tcPr>
        <w:p w14:paraId="1B6F09A1" w14:textId="77777777" w:rsidR="0043656E" w:rsidRDefault="0043656E" w:rsidP="0043656E">
          <w:pPr>
            <w:pStyle w:val="Header"/>
            <w:ind w:right="-250"/>
            <w:rPr>
              <w:rFonts w:ascii="Arial" w:hAnsi="Arial" w:cs="Arial"/>
              <w:b/>
              <w:szCs w:val="22"/>
            </w:rPr>
          </w:pPr>
        </w:p>
        <w:p w14:paraId="0DD12DDF" w14:textId="77777777" w:rsidR="0043656E" w:rsidRDefault="0043656E" w:rsidP="0043656E">
          <w:pPr>
            <w:pStyle w:val="Header"/>
            <w:ind w:right="-250"/>
            <w:rPr>
              <w:rFonts w:ascii="Arial" w:hAnsi="Arial" w:cs="Arial"/>
              <w:b/>
              <w:szCs w:val="22"/>
            </w:rPr>
          </w:pPr>
          <w:r>
            <w:rPr>
              <w:rFonts w:ascii="Arial" w:hAnsi="Arial" w:cs="Arial"/>
              <w:b/>
              <w:szCs w:val="22"/>
            </w:rPr>
            <w:t>Culture, Tourism and Sport Board</w:t>
          </w:r>
        </w:p>
        <w:p w14:paraId="66C12B67" w14:textId="2D399D75" w:rsidR="0043656E" w:rsidRPr="00374227" w:rsidRDefault="0043656E" w:rsidP="0043656E">
          <w:pPr>
            <w:pStyle w:val="Header"/>
            <w:ind w:right="-250"/>
            <w:rPr>
              <w:rFonts w:ascii="Arial" w:hAnsi="Arial" w:cs="Arial"/>
              <w:b/>
              <w:szCs w:val="22"/>
            </w:rPr>
          </w:pPr>
          <w:r>
            <w:rPr>
              <w:rFonts w:ascii="Arial" w:hAnsi="Arial" w:cs="Arial"/>
              <w:b/>
              <w:szCs w:val="22"/>
            </w:rPr>
            <w:t>1 July 2014</w:t>
          </w:r>
        </w:p>
      </w:tc>
    </w:tr>
    <w:tr w:rsidR="001E476B" w14:paraId="66C12B6B" w14:textId="77777777" w:rsidTr="0043656E">
      <w:trPr>
        <w:trHeight w:val="450"/>
      </w:trPr>
      <w:tc>
        <w:tcPr>
          <w:tcW w:w="5637" w:type="dxa"/>
          <w:vMerge/>
          <w:shd w:val="clear" w:color="auto" w:fill="auto"/>
        </w:tcPr>
        <w:p w14:paraId="66C12B69" w14:textId="77777777" w:rsidR="001E476B" w:rsidRPr="00374227" w:rsidRDefault="001E476B" w:rsidP="00D07BF2">
          <w:pPr>
            <w:pStyle w:val="Header"/>
          </w:pPr>
        </w:p>
      </w:tc>
      <w:tc>
        <w:tcPr>
          <w:tcW w:w="3685" w:type="dxa"/>
          <w:shd w:val="clear" w:color="auto" w:fill="auto"/>
          <w:vAlign w:val="center"/>
        </w:tcPr>
        <w:p w14:paraId="66C12B6A" w14:textId="3ADCA462" w:rsidR="001E476B" w:rsidRPr="00374227" w:rsidRDefault="001E476B" w:rsidP="004B0FD9">
          <w:pPr>
            <w:pStyle w:val="Header"/>
            <w:spacing w:before="60"/>
            <w:rPr>
              <w:rFonts w:ascii="Arial" w:hAnsi="Arial" w:cs="Arial"/>
              <w:szCs w:val="22"/>
            </w:rPr>
          </w:pPr>
        </w:p>
      </w:tc>
    </w:tr>
  </w:tbl>
  <w:p w14:paraId="66C12B6F"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1C1E"/>
    <w:multiLevelType w:val="hybridMultilevel"/>
    <w:tmpl w:val="C5FE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06EA7"/>
    <w:multiLevelType w:val="hybridMultilevel"/>
    <w:tmpl w:val="97845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FB62FB"/>
    <w:multiLevelType w:val="multilevel"/>
    <w:tmpl w:val="10DC1C42"/>
    <w:lvl w:ilvl="0">
      <w:start w:val="1"/>
      <w:numFmt w:val="decimal"/>
      <w:lvlText w:val="%1."/>
      <w:lvlJc w:val="left"/>
      <w:pPr>
        <w:ind w:left="644" w:hanging="360"/>
      </w:pPr>
      <w:rPr>
        <w:rFonts w:ascii="Arial" w:hAnsi="Arial" w:cs="Arial" w:hint="default"/>
        <w:sz w:val="22"/>
        <w:szCs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1D67137"/>
    <w:multiLevelType w:val="hybridMultilevel"/>
    <w:tmpl w:val="38CEA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9A1D05"/>
    <w:multiLevelType w:val="multilevel"/>
    <w:tmpl w:val="DA86F790"/>
    <w:lvl w:ilvl="0">
      <w:start w:val="10"/>
      <w:numFmt w:val="decimal"/>
      <w:lvlText w:val="%1"/>
      <w:lvlJc w:val="left"/>
      <w:pPr>
        <w:ind w:left="420" w:hanging="420"/>
      </w:pPr>
      <w:rPr>
        <w:rFonts w:ascii="Arial-BoldMT" w:hAnsi="Arial-BoldMT" w:cs="Arial-BoldMT" w:hint="default"/>
        <w:b/>
      </w:rPr>
    </w:lvl>
    <w:lvl w:ilvl="1">
      <w:start w:val="2"/>
      <w:numFmt w:val="decimal"/>
      <w:lvlText w:val="%1.%2"/>
      <w:lvlJc w:val="left"/>
      <w:pPr>
        <w:ind w:left="420" w:hanging="420"/>
      </w:pPr>
      <w:rPr>
        <w:rFonts w:ascii="Arial-BoldMT" w:hAnsi="Arial-BoldMT" w:cs="Arial-BoldMT" w:hint="default"/>
        <w:b/>
      </w:rPr>
    </w:lvl>
    <w:lvl w:ilvl="2">
      <w:start w:val="1"/>
      <w:numFmt w:val="decimal"/>
      <w:lvlText w:val="%1.%2.%3"/>
      <w:lvlJc w:val="left"/>
      <w:pPr>
        <w:ind w:left="720" w:hanging="720"/>
      </w:pPr>
      <w:rPr>
        <w:rFonts w:ascii="Arial-BoldMT" w:hAnsi="Arial-BoldMT" w:cs="Arial-BoldMT" w:hint="default"/>
        <w:b/>
      </w:rPr>
    </w:lvl>
    <w:lvl w:ilvl="3">
      <w:start w:val="1"/>
      <w:numFmt w:val="decimal"/>
      <w:lvlText w:val="%1.%2.%3.%4"/>
      <w:lvlJc w:val="left"/>
      <w:pPr>
        <w:ind w:left="720" w:hanging="720"/>
      </w:pPr>
      <w:rPr>
        <w:rFonts w:ascii="Arial-BoldMT" w:hAnsi="Arial-BoldMT" w:cs="Arial-BoldMT" w:hint="default"/>
        <w:b/>
      </w:rPr>
    </w:lvl>
    <w:lvl w:ilvl="4">
      <w:start w:val="1"/>
      <w:numFmt w:val="decimal"/>
      <w:lvlText w:val="%1.%2.%3.%4.%5"/>
      <w:lvlJc w:val="left"/>
      <w:pPr>
        <w:ind w:left="1080" w:hanging="1080"/>
      </w:pPr>
      <w:rPr>
        <w:rFonts w:ascii="Arial-BoldMT" w:hAnsi="Arial-BoldMT" w:cs="Arial-BoldMT" w:hint="default"/>
        <w:b/>
      </w:rPr>
    </w:lvl>
    <w:lvl w:ilvl="5">
      <w:start w:val="1"/>
      <w:numFmt w:val="decimal"/>
      <w:lvlText w:val="%1.%2.%3.%4.%5.%6"/>
      <w:lvlJc w:val="left"/>
      <w:pPr>
        <w:ind w:left="1080" w:hanging="1080"/>
      </w:pPr>
      <w:rPr>
        <w:rFonts w:ascii="Arial-BoldMT" w:hAnsi="Arial-BoldMT" w:cs="Arial-BoldMT" w:hint="default"/>
        <w:b/>
      </w:rPr>
    </w:lvl>
    <w:lvl w:ilvl="6">
      <w:start w:val="1"/>
      <w:numFmt w:val="decimal"/>
      <w:lvlText w:val="%1.%2.%3.%4.%5.%6.%7"/>
      <w:lvlJc w:val="left"/>
      <w:pPr>
        <w:ind w:left="1440" w:hanging="1440"/>
      </w:pPr>
      <w:rPr>
        <w:rFonts w:ascii="Arial-BoldMT" w:hAnsi="Arial-BoldMT" w:cs="Arial-BoldMT" w:hint="default"/>
        <w:b/>
      </w:rPr>
    </w:lvl>
    <w:lvl w:ilvl="7">
      <w:start w:val="1"/>
      <w:numFmt w:val="decimal"/>
      <w:lvlText w:val="%1.%2.%3.%4.%5.%6.%7.%8"/>
      <w:lvlJc w:val="left"/>
      <w:pPr>
        <w:ind w:left="1440" w:hanging="1440"/>
      </w:pPr>
      <w:rPr>
        <w:rFonts w:ascii="Arial-BoldMT" w:hAnsi="Arial-BoldMT" w:cs="Arial-BoldMT" w:hint="default"/>
        <w:b/>
      </w:rPr>
    </w:lvl>
    <w:lvl w:ilvl="8">
      <w:start w:val="1"/>
      <w:numFmt w:val="decimal"/>
      <w:lvlText w:val="%1.%2.%3.%4.%5.%6.%7.%8.%9"/>
      <w:lvlJc w:val="left"/>
      <w:pPr>
        <w:ind w:left="1800" w:hanging="1800"/>
      </w:pPr>
      <w:rPr>
        <w:rFonts w:ascii="Arial-BoldMT" w:hAnsi="Arial-BoldMT" w:cs="Arial-BoldMT" w:hint="default"/>
        <w:b/>
      </w:rPr>
    </w:lvl>
  </w:abstractNum>
  <w:abstractNum w:abstractNumId="5">
    <w:nsid w:val="14413BB8"/>
    <w:multiLevelType w:val="hybridMultilevel"/>
    <w:tmpl w:val="B75A8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A05F8A"/>
    <w:multiLevelType w:val="hybridMultilevel"/>
    <w:tmpl w:val="D9587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A8323C"/>
    <w:multiLevelType w:val="hybridMultilevel"/>
    <w:tmpl w:val="D0EED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2252E40"/>
    <w:multiLevelType w:val="multilevel"/>
    <w:tmpl w:val="18944148"/>
    <w:lvl w:ilvl="0">
      <w:start w:val="5"/>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C502431"/>
    <w:multiLevelType w:val="hybridMultilevel"/>
    <w:tmpl w:val="3CE8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1349F4"/>
    <w:multiLevelType w:val="multilevel"/>
    <w:tmpl w:val="18944148"/>
    <w:lvl w:ilvl="0">
      <w:start w:val="5"/>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E1E7D38"/>
    <w:multiLevelType w:val="hybridMultilevel"/>
    <w:tmpl w:val="1F4C2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813B31"/>
    <w:multiLevelType w:val="hybridMultilevel"/>
    <w:tmpl w:val="0B90E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DB68AF"/>
    <w:multiLevelType w:val="multilevel"/>
    <w:tmpl w:val="1CD697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C4C3433"/>
    <w:multiLevelType w:val="multilevel"/>
    <w:tmpl w:val="FC1AF9E4"/>
    <w:lvl w:ilvl="0">
      <w:start w:val="2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4D4A6197"/>
    <w:multiLevelType w:val="hybridMultilevel"/>
    <w:tmpl w:val="6EDC6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BC1FC9"/>
    <w:multiLevelType w:val="hybridMultilevel"/>
    <w:tmpl w:val="25A6A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520DDF"/>
    <w:multiLevelType w:val="hybridMultilevel"/>
    <w:tmpl w:val="6E9E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85763B"/>
    <w:multiLevelType w:val="hybridMultilevel"/>
    <w:tmpl w:val="31A85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E254AA3"/>
    <w:multiLevelType w:val="hybridMultilevel"/>
    <w:tmpl w:val="18CA6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31009AA"/>
    <w:multiLevelType w:val="hybridMultilevel"/>
    <w:tmpl w:val="CCC6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8358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8"/>
  </w:num>
  <w:num w:numId="3">
    <w:abstractNumId w:val="3"/>
  </w:num>
  <w:num w:numId="4">
    <w:abstractNumId w:val="11"/>
  </w:num>
  <w:num w:numId="5">
    <w:abstractNumId w:val="19"/>
  </w:num>
  <w:num w:numId="6">
    <w:abstractNumId w:val="17"/>
  </w:num>
  <w:num w:numId="7">
    <w:abstractNumId w:val="20"/>
  </w:num>
  <w:num w:numId="8">
    <w:abstractNumId w:val="5"/>
  </w:num>
  <w:num w:numId="9">
    <w:abstractNumId w:val="15"/>
  </w:num>
  <w:num w:numId="10">
    <w:abstractNumId w:val="18"/>
  </w:num>
  <w:num w:numId="11">
    <w:abstractNumId w:val="2"/>
  </w:num>
  <w:num w:numId="12">
    <w:abstractNumId w:val="16"/>
  </w:num>
  <w:num w:numId="13">
    <w:abstractNumId w:val="9"/>
  </w:num>
  <w:num w:numId="14">
    <w:abstractNumId w:val="1"/>
  </w:num>
  <w:num w:numId="15">
    <w:abstractNumId w:val="6"/>
  </w:num>
  <w:num w:numId="16">
    <w:abstractNumId w:val="7"/>
  </w:num>
  <w:num w:numId="17">
    <w:abstractNumId w:val="0"/>
  </w:num>
  <w:num w:numId="18">
    <w:abstractNumId w:val="13"/>
  </w:num>
  <w:num w:numId="19">
    <w:abstractNumId w:val="10"/>
  </w:num>
  <w:num w:numId="20">
    <w:abstractNumId w:val="12"/>
  </w:num>
  <w:num w:numId="21">
    <w:abstractNumId w:val="4"/>
  </w:num>
  <w:num w:numId="22">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5568"/>
    <w:rsid w:val="0005285D"/>
    <w:rsid w:val="00061956"/>
    <w:rsid w:val="0006528A"/>
    <w:rsid w:val="00081B2C"/>
    <w:rsid w:val="00081E4A"/>
    <w:rsid w:val="00084E44"/>
    <w:rsid w:val="000A3935"/>
    <w:rsid w:val="000A7FC2"/>
    <w:rsid w:val="000B09F5"/>
    <w:rsid w:val="000C3360"/>
    <w:rsid w:val="000C4EDB"/>
    <w:rsid w:val="000D230C"/>
    <w:rsid w:val="000D2BDB"/>
    <w:rsid w:val="000D702D"/>
    <w:rsid w:val="000E31DD"/>
    <w:rsid w:val="000E5E39"/>
    <w:rsid w:val="00100FC2"/>
    <w:rsid w:val="0010253D"/>
    <w:rsid w:val="00113C39"/>
    <w:rsid w:val="00113E45"/>
    <w:rsid w:val="001172B6"/>
    <w:rsid w:val="0011735E"/>
    <w:rsid w:val="001224A4"/>
    <w:rsid w:val="00127451"/>
    <w:rsid w:val="00173D5A"/>
    <w:rsid w:val="0017617B"/>
    <w:rsid w:val="0019212C"/>
    <w:rsid w:val="00196575"/>
    <w:rsid w:val="001A07F1"/>
    <w:rsid w:val="001A7A02"/>
    <w:rsid w:val="001D2C76"/>
    <w:rsid w:val="001D4E19"/>
    <w:rsid w:val="001D6188"/>
    <w:rsid w:val="001D6703"/>
    <w:rsid w:val="001E476B"/>
    <w:rsid w:val="001E4CE7"/>
    <w:rsid w:val="0021114E"/>
    <w:rsid w:val="002138F8"/>
    <w:rsid w:val="00223F45"/>
    <w:rsid w:val="00240BF4"/>
    <w:rsid w:val="002414C2"/>
    <w:rsid w:val="00254DF4"/>
    <w:rsid w:val="002A0C7D"/>
    <w:rsid w:val="002A0D9E"/>
    <w:rsid w:val="002A60F2"/>
    <w:rsid w:val="002C10B0"/>
    <w:rsid w:val="002D0658"/>
    <w:rsid w:val="002F15DD"/>
    <w:rsid w:val="00302667"/>
    <w:rsid w:val="00324E86"/>
    <w:rsid w:val="00345D70"/>
    <w:rsid w:val="00363ED4"/>
    <w:rsid w:val="00372DE6"/>
    <w:rsid w:val="00393F18"/>
    <w:rsid w:val="00395FED"/>
    <w:rsid w:val="003978FB"/>
    <w:rsid w:val="003C77A8"/>
    <w:rsid w:val="003E20D5"/>
    <w:rsid w:val="003E4825"/>
    <w:rsid w:val="003E4B3E"/>
    <w:rsid w:val="0041006B"/>
    <w:rsid w:val="0042168F"/>
    <w:rsid w:val="00435D57"/>
    <w:rsid w:val="0043656E"/>
    <w:rsid w:val="004401AF"/>
    <w:rsid w:val="00444C86"/>
    <w:rsid w:val="0044506F"/>
    <w:rsid w:val="00451182"/>
    <w:rsid w:val="00465E95"/>
    <w:rsid w:val="00481354"/>
    <w:rsid w:val="00481B0C"/>
    <w:rsid w:val="00496B3C"/>
    <w:rsid w:val="004B0FD9"/>
    <w:rsid w:val="004C5FA2"/>
    <w:rsid w:val="004D36F3"/>
    <w:rsid w:val="004D5E96"/>
    <w:rsid w:val="004E481F"/>
    <w:rsid w:val="004F12FE"/>
    <w:rsid w:val="00510ED7"/>
    <w:rsid w:val="00514685"/>
    <w:rsid w:val="005305B0"/>
    <w:rsid w:val="00546D0D"/>
    <w:rsid w:val="00575EED"/>
    <w:rsid w:val="005845E5"/>
    <w:rsid w:val="005870CD"/>
    <w:rsid w:val="0059250B"/>
    <w:rsid w:val="005A2080"/>
    <w:rsid w:val="005A4917"/>
    <w:rsid w:val="005B3508"/>
    <w:rsid w:val="005B6237"/>
    <w:rsid w:val="005C79FE"/>
    <w:rsid w:val="005C7A89"/>
    <w:rsid w:val="005D769A"/>
    <w:rsid w:val="005E38A9"/>
    <w:rsid w:val="005F0364"/>
    <w:rsid w:val="005F364F"/>
    <w:rsid w:val="00601A2D"/>
    <w:rsid w:val="00602B12"/>
    <w:rsid w:val="006137EA"/>
    <w:rsid w:val="00616455"/>
    <w:rsid w:val="00617B72"/>
    <w:rsid w:val="00621686"/>
    <w:rsid w:val="00646A98"/>
    <w:rsid w:val="00650936"/>
    <w:rsid w:val="00654832"/>
    <w:rsid w:val="006704A7"/>
    <w:rsid w:val="0067289A"/>
    <w:rsid w:val="006A0E31"/>
    <w:rsid w:val="006A5B68"/>
    <w:rsid w:val="006B4E36"/>
    <w:rsid w:val="006C33DB"/>
    <w:rsid w:val="006C585B"/>
    <w:rsid w:val="006C6FAD"/>
    <w:rsid w:val="006E6D24"/>
    <w:rsid w:val="006F0CCB"/>
    <w:rsid w:val="00706D3A"/>
    <w:rsid w:val="00727C4F"/>
    <w:rsid w:val="007670B0"/>
    <w:rsid w:val="00776245"/>
    <w:rsid w:val="007A063E"/>
    <w:rsid w:val="007A1F84"/>
    <w:rsid w:val="007B7A0E"/>
    <w:rsid w:val="007C1849"/>
    <w:rsid w:val="007C2BC2"/>
    <w:rsid w:val="007D744C"/>
    <w:rsid w:val="007E2685"/>
    <w:rsid w:val="007F248F"/>
    <w:rsid w:val="007F24E8"/>
    <w:rsid w:val="007F42E3"/>
    <w:rsid w:val="008001CE"/>
    <w:rsid w:val="00810DA0"/>
    <w:rsid w:val="00841710"/>
    <w:rsid w:val="00845204"/>
    <w:rsid w:val="00860C8D"/>
    <w:rsid w:val="0087174A"/>
    <w:rsid w:val="0087546A"/>
    <w:rsid w:val="008772F4"/>
    <w:rsid w:val="00893E53"/>
    <w:rsid w:val="008A29FF"/>
    <w:rsid w:val="008A772D"/>
    <w:rsid w:val="008C3AFD"/>
    <w:rsid w:val="008D1B23"/>
    <w:rsid w:val="008D332D"/>
    <w:rsid w:val="008E5AE8"/>
    <w:rsid w:val="008F3A81"/>
    <w:rsid w:val="00902C0D"/>
    <w:rsid w:val="00914A91"/>
    <w:rsid w:val="0092710B"/>
    <w:rsid w:val="00931FA5"/>
    <w:rsid w:val="009324FD"/>
    <w:rsid w:val="0094468C"/>
    <w:rsid w:val="00950886"/>
    <w:rsid w:val="00967F3E"/>
    <w:rsid w:val="00976327"/>
    <w:rsid w:val="00982B41"/>
    <w:rsid w:val="00985BCA"/>
    <w:rsid w:val="009B0968"/>
    <w:rsid w:val="009C64BE"/>
    <w:rsid w:val="009C7622"/>
    <w:rsid w:val="009C799F"/>
    <w:rsid w:val="009D5D4A"/>
    <w:rsid w:val="009D6157"/>
    <w:rsid w:val="009E17B8"/>
    <w:rsid w:val="009E64CF"/>
    <w:rsid w:val="009F2640"/>
    <w:rsid w:val="00A05560"/>
    <w:rsid w:val="00A05A24"/>
    <w:rsid w:val="00A41125"/>
    <w:rsid w:val="00A601EC"/>
    <w:rsid w:val="00A67E0E"/>
    <w:rsid w:val="00A71CD2"/>
    <w:rsid w:val="00A7644D"/>
    <w:rsid w:val="00A9189F"/>
    <w:rsid w:val="00A92B3B"/>
    <w:rsid w:val="00AA5C07"/>
    <w:rsid w:val="00AA6F4D"/>
    <w:rsid w:val="00AF379B"/>
    <w:rsid w:val="00B0159A"/>
    <w:rsid w:val="00B162A5"/>
    <w:rsid w:val="00B23E31"/>
    <w:rsid w:val="00B33468"/>
    <w:rsid w:val="00B51B1C"/>
    <w:rsid w:val="00B5364D"/>
    <w:rsid w:val="00B56FE1"/>
    <w:rsid w:val="00B62E4F"/>
    <w:rsid w:val="00B63F0D"/>
    <w:rsid w:val="00B668B0"/>
    <w:rsid w:val="00B67071"/>
    <w:rsid w:val="00B7585E"/>
    <w:rsid w:val="00B97E77"/>
    <w:rsid w:val="00BB212B"/>
    <w:rsid w:val="00BB244A"/>
    <w:rsid w:val="00BC3B14"/>
    <w:rsid w:val="00BC3B9F"/>
    <w:rsid w:val="00BD30A2"/>
    <w:rsid w:val="00BD4D88"/>
    <w:rsid w:val="00BE1A18"/>
    <w:rsid w:val="00BF4F9E"/>
    <w:rsid w:val="00C21FC8"/>
    <w:rsid w:val="00C31B33"/>
    <w:rsid w:val="00C342FB"/>
    <w:rsid w:val="00C36EBD"/>
    <w:rsid w:val="00C56860"/>
    <w:rsid w:val="00C56D09"/>
    <w:rsid w:val="00C63BF4"/>
    <w:rsid w:val="00C72F30"/>
    <w:rsid w:val="00C81720"/>
    <w:rsid w:val="00C82C83"/>
    <w:rsid w:val="00C908BC"/>
    <w:rsid w:val="00C9258A"/>
    <w:rsid w:val="00CA1498"/>
    <w:rsid w:val="00CC0245"/>
    <w:rsid w:val="00CC1AB4"/>
    <w:rsid w:val="00CE2310"/>
    <w:rsid w:val="00D1779A"/>
    <w:rsid w:val="00D20A5E"/>
    <w:rsid w:val="00D34EA2"/>
    <w:rsid w:val="00D454C6"/>
    <w:rsid w:val="00D620BE"/>
    <w:rsid w:val="00D66905"/>
    <w:rsid w:val="00D77253"/>
    <w:rsid w:val="00D82D0A"/>
    <w:rsid w:val="00D84788"/>
    <w:rsid w:val="00D903DC"/>
    <w:rsid w:val="00DA0183"/>
    <w:rsid w:val="00DC3873"/>
    <w:rsid w:val="00DD7640"/>
    <w:rsid w:val="00DF11AC"/>
    <w:rsid w:val="00DF6059"/>
    <w:rsid w:val="00E11424"/>
    <w:rsid w:val="00E17CC3"/>
    <w:rsid w:val="00E22471"/>
    <w:rsid w:val="00E27467"/>
    <w:rsid w:val="00E4011A"/>
    <w:rsid w:val="00E51144"/>
    <w:rsid w:val="00E52D8B"/>
    <w:rsid w:val="00E64FBC"/>
    <w:rsid w:val="00E650C7"/>
    <w:rsid w:val="00E7710E"/>
    <w:rsid w:val="00E81096"/>
    <w:rsid w:val="00E83EB8"/>
    <w:rsid w:val="00E84B8B"/>
    <w:rsid w:val="00E869F1"/>
    <w:rsid w:val="00EB1237"/>
    <w:rsid w:val="00EC370C"/>
    <w:rsid w:val="00EC707B"/>
    <w:rsid w:val="00ED6541"/>
    <w:rsid w:val="00EE4AB2"/>
    <w:rsid w:val="00F23B3B"/>
    <w:rsid w:val="00F27493"/>
    <w:rsid w:val="00F41F59"/>
    <w:rsid w:val="00F5387D"/>
    <w:rsid w:val="00F6257D"/>
    <w:rsid w:val="00F6451A"/>
    <w:rsid w:val="00F6671D"/>
    <w:rsid w:val="00F66928"/>
    <w:rsid w:val="00F74F32"/>
    <w:rsid w:val="00F77051"/>
    <w:rsid w:val="00F866E4"/>
    <w:rsid w:val="00F95A3A"/>
    <w:rsid w:val="00FA46A6"/>
    <w:rsid w:val="00FA7586"/>
    <w:rsid w:val="00FB295D"/>
    <w:rsid w:val="00FC7FAC"/>
    <w:rsid w:val="00FD5F85"/>
    <w:rsid w:val="00FE181A"/>
    <w:rsid w:val="00FE6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6C12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2">
    <w:name w:val="heading 2"/>
    <w:basedOn w:val="Normal"/>
    <w:link w:val="Heading2Char"/>
    <w:uiPriority w:val="9"/>
    <w:qFormat/>
    <w:rsid w:val="00DC3873"/>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paragraph" w:styleId="NormalWeb">
    <w:name w:val="Normal (Web)"/>
    <w:basedOn w:val="Normal"/>
    <w:uiPriority w:val="99"/>
    <w:unhideWhenUsed/>
    <w:rsid w:val="00DC3873"/>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rsid w:val="00DC3873"/>
    <w:rPr>
      <w:b/>
      <w:bCs/>
      <w:sz w:val="36"/>
      <w:szCs w:val="36"/>
    </w:rPr>
  </w:style>
  <w:style w:type="paragraph" w:customStyle="1" w:styleId="Default">
    <w:name w:val="Default"/>
    <w:rsid w:val="006E6D24"/>
    <w:pPr>
      <w:autoSpaceDE w:val="0"/>
      <w:autoSpaceDN w:val="0"/>
      <w:adjustRightInd w:val="0"/>
    </w:pPr>
    <w:rPr>
      <w:rFonts w:ascii="Arial" w:hAnsi="Arial" w:cs="Arial"/>
      <w:color w:val="000000"/>
      <w:sz w:val="24"/>
      <w:szCs w:val="24"/>
    </w:rPr>
  </w:style>
  <w:style w:type="character" w:customStyle="1" w:styleId="caps">
    <w:name w:val="caps"/>
    <w:basedOn w:val="DefaultParagraphFont"/>
    <w:rsid w:val="008A772D"/>
  </w:style>
  <w:style w:type="paragraph" w:customStyle="1" w:styleId="Body">
    <w:name w:val="Body"/>
    <w:basedOn w:val="Normal"/>
    <w:rsid w:val="00FD5F85"/>
    <w:pPr>
      <w:widowControl w:val="0"/>
      <w:spacing w:line="260" w:lineRule="exact"/>
    </w:pPr>
    <w:rPr>
      <w:lang w:eastAsia="en-US"/>
    </w:rPr>
  </w:style>
  <w:style w:type="character" w:customStyle="1" w:styleId="FooterChar">
    <w:name w:val="Footer Char"/>
    <w:basedOn w:val="DefaultParagraphFont"/>
    <w:link w:val="Footer"/>
    <w:uiPriority w:val="99"/>
    <w:rsid w:val="00393F18"/>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2">
    <w:name w:val="heading 2"/>
    <w:basedOn w:val="Normal"/>
    <w:link w:val="Heading2Char"/>
    <w:uiPriority w:val="9"/>
    <w:qFormat/>
    <w:rsid w:val="00DC3873"/>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paragraph" w:styleId="NormalWeb">
    <w:name w:val="Normal (Web)"/>
    <w:basedOn w:val="Normal"/>
    <w:uiPriority w:val="99"/>
    <w:unhideWhenUsed/>
    <w:rsid w:val="00DC3873"/>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rsid w:val="00DC3873"/>
    <w:rPr>
      <w:b/>
      <w:bCs/>
      <w:sz w:val="36"/>
      <w:szCs w:val="36"/>
    </w:rPr>
  </w:style>
  <w:style w:type="paragraph" w:customStyle="1" w:styleId="Default">
    <w:name w:val="Default"/>
    <w:rsid w:val="006E6D24"/>
    <w:pPr>
      <w:autoSpaceDE w:val="0"/>
      <w:autoSpaceDN w:val="0"/>
      <w:adjustRightInd w:val="0"/>
    </w:pPr>
    <w:rPr>
      <w:rFonts w:ascii="Arial" w:hAnsi="Arial" w:cs="Arial"/>
      <w:color w:val="000000"/>
      <w:sz w:val="24"/>
      <w:szCs w:val="24"/>
    </w:rPr>
  </w:style>
  <w:style w:type="character" w:customStyle="1" w:styleId="caps">
    <w:name w:val="caps"/>
    <w:basedOn w:val="DefaultParagraphFont"/>
    <w:rsid w:val="008A772D"/>
  </w:style>
  <w:style w:type="paragraph" w:customStyle="1" w:styleId="Body">
    <w:name w:val="Body"/>
    <w:basedOn w:val="Normal"/>
    <w:rsid w:val="00FD5F85"/>
    <w:pPr>
      <w:widowControl w:val="0"/>
      <w:spacing w:line="260" w:lineRule="exact"/>
    </w:pPr>
    <w:rPr>
      <w:lang w:eastAsia="en-US"/>
    </w:rPr>
  </w:style>
  <w:style w:type="character" w:customStyle="1" w:styleId="FooterChar">
    <w:name w:val="Footer Char"/>
    <w:basedOn w:val="DefaultParagraphFont"/>
    <w:link w:val="Footer"/>
    <w:uiPriority w:val="99"/>
    <w:rsid w:val="00393F1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8488">
      <w:bodyDiv w:val="1"/>
      <w:marLeft w:val="0"/>
      <w:marRight w:val="0"/>
      <w:marTop w:val="0"/>
      <w:marBottom w:val="0"/>
      <w:divBdr>
        <w:top w:val="none" w:sz="0" w:space="0" w:color="auto"/>
        <w:left w:val="none" w:sz="0" w:space="0" w:color="auto"/>
        <w:bottom w:val="none" w:sz="0" w:space="0" w:color="auto"/>
        <w:right w:val="none" w:sz="0" w:space="0" w:color="auto"/>
      </w:divBdr>
      <w:divsChild>
        <w:div w:id="887306090">
          <w:marLeft w:val="0"/>
          <w:marRight w:val="0"/>
          <w:marTop w:val="0"/>
          <w:marBottom w:val="0"/>
          <w:divBdr>
            <w:top w:val="none" w:sz="0" w:space="0" w:color="auto"/>
            <w:left w:val="none" w:sz="0" w:space="0" w:color="auto"/>
            <w:bottom w:val="none" w:sz="0" w:space="0" w:color="auto"/>
            <w:right w:val="none" w:sz="0" w:space="0" w:color="auto"/>
          </w:divBdr>
          <w:divsChild>
            <w:div w:id="1975527224">
              <w:marLeft w:val="0"/>
              <w:marRight w:val="0"/>
              <w:marTop w:val="0"/>
              <w:marBottom w:val="0"/>
              <w:divBdr>
                <w:top w:val="none" w:sz="0" w:space="0" w:color="auto"/>
                <w:left w:val="none" w:sz="0" w:space="0" w:color="auto"/>
                <w:bottom w:val="none" w:sz="0" w:space="0" w:color="auto"/>
                <w:right w:val="none" w:sz="0" w:space="0" w:color="auto"/>
              </w:divBdr>
              <w:divsChild>
                <w:div w:id="1649432979">
                  <w:marLeft w:val="0"/>
                  <w:marRight w:val="0"/>
                  <w:marTop w:val="0"/>
                  <w:marBottom w:val="0"/>
                  <w:divBdr>
                    <w:top w:val="none" w:sz="0" w:space="0" w:color="auto"/>
                    <w:left w:val="none" w:sz="0" w:space="0" w:color="auto"/>
                    <w:bottom w:val="none" w:sz="0" w:space="0" w:color="auto"/>
                    <w:right w:val="none" w:sz="0" w:space="0" w:color="auto"/>
                  </w:divBdr>
                  <w:divsChild>
                    <w:div w:id="220942504">
                      <w:marLeft w:val="0"/>
                      <w:marRight w:val="0"/>
                      <w:marTop w:val="0"/>
                      <w:marBottom w:val="0"/>
                      <w:divBdr>
                        <w:top w:val="none" w:sz="0" w:space="0" w:color="auto"/>
                        <w:left w:val="none" w:sz="0" w:space="0" w:color="auto"/>
                        <w:bottom w:val="none" w:sz="0" w:space="0" w:color="auto"/>
                        <w:right w:val="none" w:sz="0" w:space="0" w:color="auto"/>
                      </w:divBdr>
                      <w:divsChild>
                        <w:div w:id="1874028021">
                          <w:marLeft w:val="0"/>
                          <w:marRight w:val="0"/>
                          <w:marTop w:val="0"/>
                          <w:marBottom w:val="0"/>
                          <w:divBdr>
                            <w:top w:val="none" w:sz="0" w:space="0" w:color="auto"/>
                            <w:left w:val="none" w:sz="0" w:space="0" w:color="auto"/>
                            <w:bottom w:val="none" w:sz="0" w:space="0" w:color="auto"/>
                            <w:right w:val="none" w:sz="0" w:space="0" w:color="auto"/>
                          </w:divBdr>
                          <w:divsChild>
                            <w:div w:id="13437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395007">
      <w:bodyDiv w:val="1"/>
      <w:marLeft w:val="0"/>
      <w:marRight w:val="0"/>
      <w:marTop w:val="0"/>
      <w:marBottom w:val="0"/>
      <w:divBdr>
        <w:top w:val="none" w:sz="0" w:space="0" w:color="auto"/>
        <w:left w:val="none" w:sz="0" w:space="0" w:color="auto"/>
        <w:bottom w:val="none" w:sz="0" w:space="0" w:color="auto"/>
        <w:right w:val="none" w:sz="0" w:space="0" w:color="auto"/>
      </w:divBdr>
      <w:divsChild>
        <w:div w:id="330836568">
          <w:marLeft w:val="0"/>
          <w:marRight w:val="0"/>
          <w:marTop w:val="0"/>
          <w:marBottom w:val="0"/>
          <w:divBdr>
            <w:top w:val="none" w:sz="0" w:space="0" w:color="auto"/>
            <w:left w:val="none" w:sz="0" w:space="0" w:color="auto"/>
            <w:bottom w:val="none" w:sz="0" w:space="0" w:color="auto"/>
            <w:right w:val="none" w:sz="0" w:space="0" w:color="auto"/>
          </w:divBdr>
          <w:divsChild>
            <w:div w:id="962612026">
              <w:marLeft w:val="0"/>
              <w:marRight w:val="0"/>
              <w:marTop w:val="0"/>
              <w:marBottom w:val="0"/>
              <w:divBdr>
                <w:top w:val="none" w:sz="0" w:space="0" w:color="auto"/>
                <w:left w:val="none" w:sz="0" w:space="0" w:color="auto"/>
                <w:bottom w:val="none" w:sz="0" w:space="0" w:color="auto"/>
                <w:right w:val="none" w:sz="0" w:space="0" w:color="auto"/>
              </w:divBdr>
              <w:divsChild>
                <w:div w:id="1126967907">
                  <w:marLeft w:val="0"/>
                  <w:marRight w:val="0"/>
                  <w:marTop w:val="0"/>
                  <w:marBottom w:val="0"/>
                  <w:divBdr>
                    <w:top w:val="none" w:sz="0" w:space="0" w:color="auto"/>
                    <w:left w:val="none" w:sz="0" w:space="0" w:color="auto"/>
                    <w:bottom w:val="none" w:sz="0" w:space="0" w:color="auto"/>
                    <w:right w:val="none" w:sz="0" w:space="0" w:color="auto"/>
                  </w:divBdr>
                  <w:divsChild>
                    <w:div w:id="432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312486">
      <w:bodyDiv w:val="1"/>
      <w:marLeft w:val="0"/>
      <w:marRight w:val="0"/>
      <w:marTop w:val="0"/>
      <w:marBottom w:val="0"/>
      <w:divBdr>
        <w:top w:val="none" w:sz="0" w:space="0" w:color="auto"/>
        <w:left w:val="none" w:sz="0" w:space="0" w:color="auto"/>
        <w:bottom w:val="none" w:sz="0" w:space="0" w:color="auto"/>
        <w:right w:val="none" w:sz="0" w:space="0" w:color="auto"/>
      </w:divBdr>
      <w:divsChild>
        <w:div w:id="540750145">
          <w:marLeft w:val="0"/>
          <w:marRight w:val="0"/>
          <w:marTop w:val="0"/>
          <w:marBottom w:val="0"/>
          <w:divBdr>
            <w:top w:val="none" w:sz="0" w:space="0" w:color="auto"/>
            <w:left w:val="none" w:sz="0" w:space="0" w:color="auto"/>
            <w:bottom w:val="none" w:sz="0" w:space="0" w:color="auto"/>
            <w:right w:val="none" w:sz="0" w:space="0" w:color="auto"/>
          </w:divBdr>
          <w:divsChild>
            <w:div w:id="203831427">
              <w:marLeft w:val="0"/>
              <w:marRight w:val="0"/>
              <w:marTop w:val="0"/>
              <w:marBottom w:val="0"/>
              <w:divBdr>
                <w:top w:val="none" w:sz="0" w:space="0" w:color="auto"/>
                <w:left w:val="none" w:sz="0" w:space="0" w:color="auto"/>
                <w:bottom w:val="none" w:sz="0" w:space="0" w:color="auto"/>
                <w:right w:val="none" w:sz="0" w:space="0" w:color="auto"/>
              </w:divBdr>
              <w:divsChild>
                <w:div w:id="233593249">
                  <w:marLeft w:val="0"/>
                  <w:marRight w:val="0"/>
                  <w:marTop w:val="0"/>
                  <w:marBottom w:val="0"/>
                  <w:divBdr>
                    <w:top w:val="none" w:sz="0" w:space="0" w:color="auto"/>
                    <w:left w:val="none" w:sz="0" w:space="0" w:color="auto"/>
                    <w:bottom w:val="none" w:sz="0" w:space="0" w:color="auto"/>
                    <w:right w:val="none" w:sz="0" w:space="0" w:color="auto"/>
                  </w:divBdr>
                  <w:divsChild>
                    <w:div w:id="11271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640347">
      <w:bodyDiv w:val="1"/>
      <w:marLeft w:val="0"/>
      <w:marRight w:val="0"/>
      <w:marTop w:val="0"/>
      <w:marBottom w:val="0"/>
      <w:divBdr>
        <w:top w:val="none" w:sz="0" w:space="0" w:color="auto"/>
        <w:left w:val="none" w:sz="0" w:space="0" w:color="auto"/>
        <w:bottom w:val="none" w:sz="0" w:space="0" w:color="auto"/>
        <w:right w:val="none" w:sz="0" w:space="0" w:color="auto"/>
      </w:divBdr>
      <w:divsChild>
        <w:div w:id="480537366">
          <w:marLeft w:val="0"/>
          <w:marRight w:val="0"/>
          <w:marTop w:val="0"/>
          <w:marBottom w:val="0"/>
          <w:divBdr>
            <w:top w:val="none" w:sz="0" w:space="0" w:color="auto"/>
            <w:left w:val="none" w:sz="0" w:space="0" w:color="auto"/>
            <w:bottom w:val="none" w:sz="0" w:space="0" w:color="auto"/>
            <w:right w:val="none" w:sz="0" w:space="0" w:color="auto"/>
          </w:divBdr>
          <w:divsChild>
            <w:div w:id="1459253657">
              <w:marLeft w:val="0"/>
              <w:marRight w:val="0"/>
              <w:marTop w:val="0"/>
              <w:marBottom w:val="0"/>
              <w:divBdr>
                <w:top w:val="none" w:sz="0" w:space="0" w:color="auto"/>
                <w:left w:val="none" w:sz="0" w:space="0" w:color="auto"/>
                <w:bottom w:val="none" w:sz="0" w:space="0" w:color="auto"/>
                <w:right w:val="none" w:sz="0" w:space="0" w:color="auto"/>
              </w:divBdr>
              <w:divsChild>
                <w:div w:id="1040713881">
                  <w:marLeft w:val="0"/>
                  <w:marRight w:val="0"/>
                  <w:marTop w:val="0"/>
                  <w:marBottom w:val="0"/>
                  <w:divBdr>
                    <w:top w:val="none" w:sz="0" w:space="0" w:color="auto"/>
                    <w:left w:val="none" w:sz="0" w:space="0" w:color="auto"/>
                    <w:bottom w:val="none" w:sz="0" w:space="0" w:color="auto"/>
                    <w:right w:val="none" w:sz="0" w:space="0" w:color="auto"/>
                  </w:divBdr>
                  <w:divsChild>
                    <w:div w:id="18226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42587838">
      <w:bodyDiv w:val="1"/>
      <w:marLeft w:val="0"/>
      <w:marRight w:val="0"/>
      <w:marTop w:val="0"/>
      <w:marBottom w:val="0"/>
      <w:divBdr>
        <w:top w:val="none" w:sz="0" w:space="0" w:color="auto"/>
        <w:left w:val="none" w:sz="0" w:space="0" w:color="auto"/>
        <w:bottom w:val="none" w:sz="0" w:space="0" w:color="auto"/>
        <w:right w:val="none" w:sz="0" w:space="0" w:color="auto"/>
      </w:divBdr>
      <w:divsChild>
        <w:div w:id="2035417247">
          <w:marLeft w:val="0"/>
          <w:marRight w:val="0"/>
          <w:marTop w:val="0"/>
          <w:marBottom w:val="0"/>
          <w:divBdr>
            <w:top w:val="none" w:sz="0" w:space="0" w:color="auto"/>
            <w:left w:val="none" w:sz="0" w:space="0" w:color="auto"/>
            <w:bottom w:val="none" w:sz="0" w:space="0" w:color="auto"/>
            <w:right w:val="none" w:sz="0" w:space="0" w:color="auto"/>
          </w:divBdr>
          <w:divsChild>
            <w:div w:id="514198929">
              <w:marLeft w:val="0"/>
              <w:marRight w:val="0"/>
              <w:marTop w:val="0"/>
              <w:marBottom w:val="0"/>
              <w:divBdr>
                <w:top w:val="none" w:sz="0" w:space="0" w:color="auto"/>
                <w:left w:val="none" w:sz="0" w:space="0" w:color="auto"/>
                <w:bottom w:val="none" w:sz="0" w:space="0" w:color="auto"/>
                <w:right w:val="none" w:sz="0" w:space="0" w:color="auto"/>
              </w:divBdr>
              <w:divsChild>
                <w:div w:id="527915796">
                  <w:marLeft w:val="0"/>
                  <w:marRight w:val="0"/>
                  <w:marTop w:val="0"/>
                  <w:marBottom w:val="0"/>
                  <w:divBdr>
                    <w:top w:val="none" w:sz="0" w:space="0" w:color="auto"/>
                    <w:left w:val="none" w:sz="0" w:space="0" w:color="auto"/>
                    <w:bottom w:val="none" w:sz="0" w:space="0" w:color="auto"/>
                    <w:right w:val="none" w:sz="0" w:space="0" w:color="auto"/>
                  </w:divBdr>
                  <w:divsChild>
                    <w:div w:id="17537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88610">
      <w:bodyDiv w:val="1"/>
      <w:marLeft w:val="0"/>
      <w:marRight w:val="0"/>
      <w:marTop w:val="0"/>
      <w:marBottom w:val="0"/>
      <w:divBdr>
        <w:top w:val="none" w:sz="0" w:space="0" w:color="auto"/>
        <w:left w:val="none" w:sz="0" w:space="0" w:color="auto"/>
        <w:bottom w:val="none" w:sz="0" w:space="0" w:color="auto"/>
        <w:right w:val="none" w:sz="0" w:space="0" w:color="auto"/>
      </w:divBdr>
      <w:divsChild>
        <w:div w:id="578633918">
          <w:marLeft w:val="0"/>
          <w:marRight w:val="0"/>
          <w:marTop w:val="0"/>
          <w:marBottom w:val="0"/>
          <w:divBdr>
            <w:top w:val="none" w:sz="0" w:space="0" w:color="auto"/>
            <w:left w:val="none" w:sz="0" w:space="0" w:color="auto"/>
            <w:bottom w:val="none" w:sz="0" w:space="0" w:color="auto"/>
            <w:right w:val="none" w:sz="0" w:space="0" w:color="auto"/>
          </w:divBdr>
          <w:divsChild>
            <w:div w:id="76172491">
              <w:marLeft w:val="0"/>
              <w:marRight w:val="0"/>
              <w:marTop w:val="0"/>
              <w:marBottom w:val="0"/>
              <w:divBdr>
                <w:top w:val="none" w:sz="0" w:space="0" w:color="auto"/>
                <w:left w:val="none" w:sz="0" w:space="0" w:color="auto"/>
                <w:bottom w:val="none" w:sz="0" w:space="0" w:color="auto"/>
                <w:right w:val="none" w:sz="0" w:space="0" w:color="auto"/>
              </w:divBdr>
              <w:divsChild>
                <w:div w:id="963000754">
                  <w:marLeft w:val="0"/>
                  <w:marRight w:val="0"/>
                  <w:marTop w:val="0"/>
                  <w:marBottom w:val="0"/>
                  <w:divBdr>
                    <w:top w:val="none" w:sz="0" w:space="0" w:color="auto"/>
                    <w:left w:val="none" w:sz="0" w:space="0" w:color="auto"/>
                    <w:bottom w:val="none" w:sz="0" w:space="0" w:color="auto"/>
                    <w:right w:val="none" w:sz="0" w:space="0" w:color="auto"/>
                  </w:divBdr>
                  <w:divsChild>
                    <w:div w:id="14363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76356">
      <w:bodyDiv w:val="1"/>
      <w:marLeft w:val="0"/>
      <w:marRight w:val="0"/>
      <w:marTop w:val="0"/>
      <w:marBottom w:val="0"/>
      <w:divBdr>
        <w:top w:val="none" w:sz="0" w:space="0" w:color="auto"/>
        <w:left w:val="none" w:sz="0" w:space="0" w:color="auto"/>
        <w:bottom w:val="none" w:sz="0" w:space="0" w:color="auto"/>
        <w:right w:val="none" w:sz="0" w:space="0" w:color="auto"/>
      </w:divBdr>
      <w:divsChild>
        <w:div w:id="1835026926">
          <w:marLeft w:val="0"/>
          <w:marRight w:val="0"/>
          <w:marTop w:val="0"/>
          <w:marBottom w:val="0"/>
          <w:divBdr>
            <w:top w:val="none" w:sz="0" w:space="0" w:color="auto"/>
            <w:left w:val="none" w:sz="0" w:space="0" w:color="auto"/>
            <w:bottom w:val="none" w:sz="0" w:space="0" w:color="auto"/>
            <w:right w:val="none" w:sz="0" w:space="0" w:color="auto"/>
          </w:divBdr>
          <w:divsChild>
            <w:div w:id="18971883">
              <w:marLeft w:val="0"/>
              <w:marRight w:val="0"/>
              <w:marTop w:val="0"/>
              <w:marBottom w:val="0"/>
              <w:divBdr>
                <w:top w:val="none" w:sz="0" w:space="0" w:color="auto"/>
                <w:left w:val="none" w:sz="0" w:space="0" w:color="auto"/>
                <w:bottom w:val="none" w:sz="0" w:space="0" w:color="auto"/>
                <w:right w:val="none" w:sz="0" w:space="0" w:color="auto"/>
              </w:divBdr>
              <w:divsChild>
                <w:div w:id="1901791523">
                  <w:marLeft w:val="0"/>
                  <w:marRight w:val="0"/>
                  <w:marTop w:val="0"/>
                  <w:marBottom w:val="0"/>
                  <w:divBdr>
                    <w:top w:val="none" w:sz="0" w:space="0" w:color="auto"/>
                    <w:left w:val="none" w:sz="0" w:space="0" w:color="auto"/>
                    <w:bottom w:val="none" w:sz="0" w:space="0" w:color="auto"/>
                    <w:right w:val="none" w:sz="0" w:space="0" w:color="auto"/>
                  </w:divBdr>
                  <w:divsChild>
                    <w:div w:id="1991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03256">
      <w:bodyDiv w:val="1"/>
      <w:marLeft w:val="0"/>
      <w:marRight w:val="0"/>
      <w:marTop w:val="0"/>
      <w:marBottom w:val="0"/>
      <w:divBdr>
        <w:top w:val="none" w:sz="0" w:space="0" w:color="auto"/>
        <w:left w:val="none" w:sz="0" w:space="0" w:color="auto"/>
        <w:bottom w:val="none" w:sz="0" w:space="0" w:color="auto"/>
        <w:right w:val="none" w:sz="0" w:space="0" w:color="auto"/>
      </w:divBdr>
      <w:divsChild>
        <w:div w:id="1058867313">
          <w:marLeft w:val="0"/>
          <w:marRight w:val="0"/>
          <w:marTop w:val="0"/>
          <w:marBottom w:val="0"/>
          <w:divBdr>
            <w:top w:val="none" w:sz="0" w:space="0" w:color="auto"/>
            <w:left w:val="none" w:sz="0" w:space="0" w:color="auto"/>
            <w:bottom w:val="none" w:sz="0" w:space="0" w:color="auto"/>
            <w:right w:val="none" w:sz="0" w:space="0" w:color="auto"/>
          </w:divBdr>
          <w:divsChild>
            <w:div w:id="282032608">
              <w:marLeft w:val="0"/>
              <w:marRight w:val="0"/>
              <w:marTop w:val="0"/>
              <w:marBottom w:val="0"/>
              <w:divBdr>
                <w:top w:val="none" w:sz="0" w:space="0" w:color="auto"/>
                <w:left w:val="none" w:sz="0" w:space="0" w:color="auto"/>
                <w:bottom w:val="none" w:sz="0" w:space="0" w:color="auto"/>
                <w:right w:val="none" w:sz="0" w:space="0" w:color="auto"/>
              </w:divBdr>
              <w:divsChild>
                <w:div w:id="1596400803">
                  <w:marLeft w:val="0"/>
                  <w:marRight w:val="0"/>
                  <w:marTop w:val="0"/>
                  <w:marBottom w:val="0"/>
                  <w:divBdr>
                    <w:top w:val="none" w:sz="0" w:space="0" w:color="auto"/>
                    <w:left w:val="none" w:sz="0" w:space="0" w:color="auto"/>
                    <w:bottom w:val="none" w:sz="0" w:space="0" w:color="auto"/>
                    <w:right w:val="none" w:sz="0" w:space="0" w:color="auto"/>
                  </w:divBdr>
                  <w:divsChild>
                    <w:div w:id="13678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aura.Caton@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388C7-5771-4F29-A3E9-54B91FDEE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10</Pages>
  <Words>3460</Words>
  <Characters>19065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Michael Edley</cp:lastModifiedBy>
  <cp:revision>45</cp:revision>
  <cp:lastPrinted>2014-06-19T16:05:00Z</cp:lastPrinted>
  <dcterms:created xsi:type="dcterms:W3CDTF">2014-06-18T14:55:00Z</dcterms:created>
  <dcterms:modified xsi:type="dcterms:W3CDTF">2014-06-25T11:50:00Z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5 End year review and priorities</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